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0894" w:rsidRPr="00951ED6" w:rsidRDefault="00F12705" w:rsidP="003A0894">
      <w:pPr>
        <w:jc w:val="center"/>
        <w:rPr>
          <w:color w:val="0070C0"/>
          <w:sz w:val="44"/>
          <w:szCs w:val="44"/>
        </w:rPr>
      </w:pPr>
      <w:r w:rsidRPr="00F12705">
        <w:rPr>
          <w:b/>
          <w:bCs/>
          <w:noProof/>
          <w:color w:val="0070C0"/>
          <w:sz w:val="44"/>
          <w:szCs w:val="4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50" type="#_x0000_t75" style="position:absolute;left:0;text-align:left;margin-left:121.1pt;margin-top:.8pt;width:199.55pt;height:69.45pt;z-index:251658240">
            <v:imagedata r:id="rId7" o:title=""/>
          </v:shape>
        </w:pict>
      </w:r>
    </w:p>
    <w:p w:rsidR="0051402D" w:rsidRDefault="003A0894" w:rsidP="003A0894">
      <w:pPr>
        <w:jc w:val="center"/>
        <w:rPr>
          <w:b/>
          <w:bCs/>
          <w:color w:val="0070C0"/>
          <w:sz w:val="44"/>
          <w:szCs w:val="44"/>
        </w:rPr>
      </w:pPr>
      <w:r w:rsidRPr="003A0894">
        <w:rPr>
          <w:b/>
          <w:bCs/>
          <w:color w:val="0070C0"/>
          <w:sz w:val="44"/>
          <w:szCs w:val="44"/>
        </w:rPr>
        <w:t xml:space="preserve"> </w:t>
      </w:r>
    </w:p>
    <w:p w:rsidR="0051402D" w:rsidRDefault="0051402D" w:rsidP="003A0894">
      <w:pPr>
        <w:jc w:val="center"/>
        <w:rPr>
          <w:b/>
          <w:bCs/>
          <w:color w:val="0070C0"/>
          <w:sz w:val="44"/>
          <w:szCs w:val="44"/>
        </w:rPr>
      </w:pPr>
    </w:p>
    <w:p w:rsidR="0051402D" w:rsidRDefault="0051402D" w:rsidP="0051402D">
      <w:pPr>
        <w:jc w:val="center"/>
        <w:rPr>
          <w:b/>
          <w:bCs/>
          <w:color w:val="0070C0"/>
          <w:sz w:val="44"/>
          <w:szCs w:val="44"/>
        </w:rPr>
      </w:pPr>
    </w:p>
    <w:p w:rsidR="0051402D" w:rsidRDefault="0051402D" w:rsidP="0051402D">
      <w:pPr>
        <w:jc w:val="center"/>
        <w:rPr>
          <w:b/>
          <w:bCs/>
          <w:color w:val="0070C0"/>
          <w:sz w:val="44"/>
          <w:szCs w:val="44"/>
        </w:rPr>
      </w:pPr>
    </w:p>
    <w:p w:rsidR="003A0894" w:rsidRPr="0051402D" w:rsidRDefault="003A0894" w:rsidP="0051402D">
      <w:pPr>
        <w:jc w:val="center"/>
        <w:rPr>
          <w:rFonts w:ascii="Latha" w:hAnsi="Latha" w:cs="Latha"/>
          <w:b/>
          <w:bCs/>
          <w:color w:val="0070C0"/>
          <w:sz w:val="44"/>
          <w:szCs w:val="44"/>
        </w:rPr>
      </w:pPr>
      <w:r w:rsidRPr="0051402D">
        <w:rPr>
          <w:rFonts w:ascii="Latha" w:hAnsi="Latha" w:cs="Latha"/>
          <w:b/>
          <w:bCs/>
          <w:color w:val="0070C0"/>
          <w:sz w:val="44"/>
          <w:szCs w:val="44"/>
        </w:rPr>
        <w:t>LIKABEHANDLINGSPLAN</w:t>
      </w:r>
    </w:p>
    <w:p w:rsidR="0051402D" w:rsidRDefault="0051402D" w:rsidP="003A0894">
      <w:pPr>
        <w:rPr>
          <w:b/>
          <w:bCs/>
          <w:color w:val="000000"/>
          <w:sz w:val="32"/>
          <w:szCs w:val="32"/>
        </w:rPr>
      </w:pPr>
    </w:p>
    <w:p w:rsidR="0051402D" w:rsidRDefault="0051402D" w:rsidP="003A0894">
      <w:pPr>
        <w:rPr>
          <w:b/>
          <w:bCs/>
          <w:color w:val="000000"/>
          <w:sz w:val="32"/>
          <w:szCs w:val="32"/>
        </w:rPr>
      </w:pPr>
    </w:p>
    <w:p w:rsidR="0051402D" w:rsidRDefault="0051402D" w:rsidP="003A0894">
      <w:pPr>
        <w:rPr>
          <w:b/>
          <w:bCs/>
          <w:color w:val="000000"/>
          <w:sz w:val="32"/>
          <w:szCs w:val="32"/>
        </w:rPr>
      </w:pPr>
    </w:p>
    <w:p w:rsidR="003A0894" w:rsidRPr="0051402D" w:rsidRDefault="003A0894" w:rsidP="0051402D">
      <w:pPr>
        <w:jc w:val="center"/>
        <w:rPr>
          <w:rFonts w:ascii="Latha" w:hAnsi="Latha" w:cs="Latha"/>
          <w:b/>
          <w:bCs/>
          <w:color w:val="000000"/>
          <w:sz w:val="32"/>
          <w:szCs w:val="32"/>
        </w:rPr>
      </w:pPr>
      <w:r w:rsidRPr="0051402D">
        <w:rPr>
          <w:rFonts w:ascii="Latha" w:hAnsi="Latha" w:cs="Latha"/>
          <w:b/>
          <w:bCs/>
          <w:color w:val="000000"/>
          <w:sz w:val="32"/>
          <w:szCs w:val="32"/>
        </w:rPr>
        <w:t>För arbetet med att motverka all form av diskriminering och</w:t>
      </w:r>
    </w:p>
    <w:p w:rsidR="003A0894" w:rsidRPr="0051402D" w:rsidRDefault="003A0894" w:rsidP="0051402D">
      <w:pPr>
        <w:jc w:val="center"/>
        <w:rPr>
          <w:rFonts w:ascii="Latha" w:hAnsi="Latha" w:cs="Latha"/>
        </w:rPr>
      </w:pPr>
      <w:r w:rsidRPr="0051402D">
        <w:rPr>
          <w:rFonts w:ascii="Latha" w:hAnsi="Latha" w:cs="Latha"/>
          <w:b/>
          <w:bCs/>
          <w:color w:val="000000"/>
          <w:sz w:val="32"/>
          <w:szCs w:val="32"/>
        </w:rPr>
        <w:t>annan kränkande behandling vid Akademi Båstad.</w:t>
      </w:r>
    </w:p>
    <w:p w:rsidR="00DB4437" w:rsidRPr="00DB4437" w:rsidRDefault="00DB4437" w:rsidP="00C81FDF">
      <w:pPr>
        <w:spacing w:line="360" w:lineRule="auto"/>
        <w:jc w:val="both"/>
        <w:rPr>
          <w:b/>
        </w:rPr>
      </w:pPr>
    </w:p>
    <w:p w:rsidR="0051402D" w:rsidRDefault="0051402D" w:rsidP="003A0894">
      <w:pPr>
        <w:spacing w:line="276" w:lineRule="auto"/>
        <w:rPr>
          <w:b/>
        </w:rPr>
      </w:pPr>
    </w:p>
    <w:p w:rsidR="0051402D" w:rsidRDefault="00F12705" w:rsidP="003A0894">
      <w:pPr>
        <w:spacing w:line="276" w:lineRule="auto"/>
        <w:rPr>
          <w:b/>
        </w:rPr>
      </w:pPr>
      <w:r>
        <w:rPr>
          <w:b/>
          <w:noProof/>
          <w:lang w:eastAsia="en-US"/>
        </w:rPr>
        <w:pict>
          <v:shapetype id="_x0000_t202" coordsize="21600,21600" o:spt="202" path="m,l,21600r21600,l21600,xe">
            <v:stroke joinstyle="miter"/>
            <v:path gradientshapeok="t" o:connecttype="rect"/>
          </v:shapetype>
          <v:shape id="_x0000_s1051" type="#_x0000_t202" style="position:absolute;margin-left:42.1pt;margin-top:3.25pt;width:357.4pt;height:267.9pt;z-index:251660288;mso-height-percent:200;mso-height-percent:200;mso-width-relative:margin;mso-height-relative:margin" stroked="f">
            <v:textbox style="mso-fit-shape-to-text:t">
              <w:txbxContent>
                <w:p w:rsidR="0051402D" w:rsidRPr="0051402D" w:rsidRDefault="0051402D" w:rsidP="0051402D">
                  <w:pPr>
                    <w:spacing w:line="276" w:lineRule="auto"/>
                    <w:rPr>
                      <w:rFonts w:ascii="Latha" w:hAnsi="Latha" w:cs="Latha"/>
                      <w:b/>
                      <w:sz w:val="28"/>
                      <w:szCs w:val="28"/>
                    </w:rPr>
                  </w:pPr>
                  <w:r w:rsidRPr="0051402D">
                    <w:rPr>
                      <w:rFonts w:ascii="Latha" w:hAnsi="Latha" w:cs="Latha"/>
                      <w:b/>
                      <w:sz w:val="28"/>
                      <w:szCs w:val="28"/>
                    </w:rPr>
                    <w:t>Akademi Båstad vuxenutbildning arbetar aktivt och målinriktat för en trygg psykosocial lärandemiljö där trivsel, trygghet och goda relationer är i fokus.</w:t>
                  </w:r>
                </w:p>
                <w:p w:rsidR="0051402D" w:rsidRPr="0051402D" w:rsidRDefault="0051402D" w:rsidP="0051402D">
                  <w:pPr>
                    <w:spacing w:after="240" w:line="276" w:lineRule="auto"/>
                    <w:rPr>
                      <w:rFonts w:ascii="Latha" w:hAnsi="Latha" w:cs="Latha"/>
                      <w:b/>
                      <w:sz w:val="28"/>
                      <w:szCs w:val="28"/>
                    </w:rPr>
                  </w:pPr>
                  <w:r w:rsidRPr="0051402D">
                    <w:rPr>
                      <w:rFonts w:ascii="Latha" w:hAnsi="Latha" w:cs="Latha"/>
                      <w:b/>
                      <w:sz w:val="28"/>
                      <w:szCs w:val="28"/>
                    </w:rPr>
                    <w:t>Eleverna blir uppmärksammade, sedda och bekrä</w:t>
                  </w:r>
                  <w:r w:rsidRPr="0051402D">
                    <w:rPr>
                      <w:rFonts w:ascii="Latha" w:hAnsi="Latha" w:cs="Latha"/>
                      <w:b/>
                      <w:sz w:val="28"/>
                      <w:szCs w:val="28"/>
                    </w:rPr>
                    <w:t>f</w:t>
                  </w:r>
                  <w:r w:rsidRPr="0051402D">
                    <w:rPr>
                      <w:rFonts w:ascii="Latha" w:hAnsi="Latha" w:cs="Latha"/>
                      <w:b/>
                      <w:sz w:val="28"/>
                      <w:szCs w:val="28"/>
                    </w:rPr>
                    <w:t>tade.</w:t>
                  </w:r>
                </w:p>
                <w:p w:rsidR="0051402D" w:rsidRPr="0051402D" w:rsidRDefault="0051402D" w:rsidP="0051402D">
                  <w:pPr>
                    <w:spacing w:after="240" w:line="276" w:lineRule="auto"/>
                    <w:rPr>
                      <w:rFonts w:ascii="Latha" w:hAnsi="Latha" w:cs="Latha"/>
                      <w:b/>
                      <w:sz w:val="28"/>
                      <w:szCs w:val="28"/>
                    </w:rPr>
                  </w:pPr>
                  <w:r w:rsidRPr="0051402D">
                    <w:rPr>
                      <w:rFonts w:ascii="Latha" w:hAnsi="Latha" w:cs="Latha"/>
                      <w:b/>
                      <w:sz w:val="28"/>
                      <w:szCs w:val="28"/>
                    </w:rPr>
                    <w:t>Det dagliga arbetet genomsyras av respekt för den enskilda individen och baseras på den värdegrund som anges i gymnasieskolans läroplan ”Människ</w:t>
                  </w:r>
                  <w:r w:rsidRPr="0051402D">
                    <w:rPr>
                      <w:rFonts w:ascii="Latha" w:hAnsi="Latha" w:cs="Latha"/>
                      <w:b/>
                      <w:sz w:val="28"/>
                      <w:szCs w:val="28"/>
                    </w:rPr>
                    <w:t>o</w:t>
                  </w:r>
                  <w:r w:rsidRPr="0051402D">
                    <w:rPr>
                      <w:rFonts w:ascii="Latha" w:hAnsi="Latha" w:cs="Latha"/>
                      <w:b/>
                      <w:sz w:val="28"/>
                      <w:szCs w:val="28"/>
                    </w:rPr>
                    <w:t>livets okränkbarhet, individens frihet och integritet, alla människors lika värde, jämställdhet mellan kvinnor och män samt solidaritet med svaga och utsatta är de värden som skolan ska gestalta och förmedla.” (Lpf 94, s 7).</w:t>
                  </w:r>
                </w:p>
                <w:p w:rsidR="0051402D" w:rsidRPr="0051402D" w:rsidRDefault="0051402D" w:rsidP="0051402D">
                  <w:pPr>
                    <w:spacing w:line="276" w:lineRule="auto"/>
                    <w:rPr>
                      <w:rFonts w:ascii="Latha" w:hAnsi="Latha" w:cs="Latha"/>
                      <w:b/>
                      <w:sz w:val="28"/>
                      <w:szCs w:val="28"/>
                    </w:rPr>
                  </w:pPr>
                  <w:r w:rsidRPr="0051402D">
                    <w:rPr>
                      <w:rFonts w:ascii="Latha" w:hAnsi="Latha" w:cs="Latha"/>
                      <w:b/>
                      <w:sz w:val="28"/>
                      <w:szCs w:val="28"/>
                    </w:rPr>
                    <w:t>Personal och elever har ett gemensamt ansvar för att aktivt motverka varje form av kränkande b</w:t>
                  </w:r>
                  <w:r w:rsidRPr="0051402D">
                    <w:rPr>
                      <w:rFonts w:ascii="Latha" w:hAnsi="Latha" w:cs="Latha"/>
                      <w:b/>
                      <w:sz w:val="28"/>
                      <w:szCs w:val="28"/>
                    </w:rPr>
                    <w:t>e</w:t>
                  </w:r>
                  <w:r w:rsidRPr="0051402D">
                    <w:rPr>
                      <w:rFonts w:ascii="Latha" w:hAnsi="Latha" w:cs="Latha"/>
                      <w:b/>
                      <w:sz w:val="28"/>
                      <w:szCs w:val="28"/>
                    </w:rPr>
                    <w:t>handling. Varje tendens till diskriminering eller tr</w:t>
                  </w:r>
                  <w:r w:rsidRPr="0051402D">
                    <w:rPr>
                      <w:rFonts w:ascii="Latha" w:hAnsi="Latha" w:cs="Latha"/>
                      <w:b/>
                      <w:sz w:val="28"/>
                      <w:szCs w:val="28"/>
                    </w:rPr>
                    <w:t>a</w:t>
                  </w:r>
                  <w:r w:rsidRPr="0051402D">
                    <w:rPr>
                      <w:rFonts w:ascii="Latha" w:hAnsi="Latha" w:cs="Latha"/>
                      <w:b/>
                      <w:sz w:val="28"/>
                      <w:szCs w:val="28"/>
                    </w:rPr>
                    <w:t>kasserier skall resultera i en reaktion.</w:t>
                  </w:r>
                </w:p>
                <w:p w:rsidR="0051402D" w:rsidRPr="0051402D" w:rsidRDefault="0051402D">
                  <w:pPr>
                    <w:rPr>
                      <w:rFonts w:ascii="Latha" w:hAnsi="Latha" w:cs="Latha"/>
                    </w:rPr>
                  </w:pPr>
                </w:p>
              </w:txbxContent>
            </v:textbox>
          </v:shape>
        </w:pict>
      </w:r>
    </w:p>
    <w:p w:rsidR="0051402D" w:rsidRDefault="0051402D" w:rsidP="003A0894">
      <w:pPr>
        <w:spacing w:line="276" w:lineRule="auto"/>
        <w:rPr>
          <w:b/>
        </w:rPr>
      </w:pPr>
    </w:p>
    <w:p w:rsidR="0051402D" w:rsidRDefault="0051402D" w:rsidP="003A0894">
      <w:pPr>
        <w:spacing w:line="276" w:lineRule="auto"/>
        <w:rPr>
          <w:b/>
        </w:rPr>
      </w:pPr>
    </w:p>
    <w:p w:rsidR="0051402D" w:rsidRDefault="0051402D" w:rsidP="003A0894">
      <w:pPr>
        <w:spacing w:line="276" w:lineRule="auto"/>
        <w:rPr>
          <w:b/>
        </w:rPr>
      </w:pPr>
    </w:p>
    <w:p w:rsidR="0051402D" w:rsidRDefault="0051402D" w:rsidP="003A0894">
      <w:pPr>
        <w:spacing w:line="276" w:lineRule="auto"/>
        <w:rPr>
          <w:b/>
        </w:rPr>
      </w:pPr>
    </w:p>
    <w:p w:rsidR="003A0894" w:rsidRDefault="003A0894" w:rsidP="00301798">
      <w:pPr>
        <w:spacing w:line="360" w:lineRule="auto"/>
        <w:rPr>
          <w:b/>
          <w:sz w:val="32"/>
          <w:szCs w:val="32"/>
        </w:rPr>
      </w:pPr>
    </w:p>
    <w:p w:rsidR="0072228D" w:rsidRPr="00486DC1" w:rsidRDefault="003A0894" w:rsidP="003A0894">
      <w:pPr>
        <w:spacing w:after="240"/>
        <w:rPr>
          <w:rFonts w:ascii="Latha" w:hAnsi="Latha" w:cs="Latha"/>
          <w:b/>
          <w:bCs/>
          <w:color w:val="0070C0"/>
          <w:sz w:val="32"/>
          <w:szCs w:val="32"/>
        </w:rPr>
      </w:pPr>
      <w:r>
        <w:rPr>
          <w:b/>
          <w:color w:val="0070C0"/>
          <w:sz w:val="32"/>
          <w:szCs w:val="32"/>
        </w:rPr>
        <w:br w:type="page"/>
      </w:r>
      <w:r w:rsidRPr="00486DC1">
        <w:rPr>
          <w:rFonts w:ascii="Latha" w:hAnsi="Latha" w:cs="Latha"/>
          <w:b/>
          <w:color w:val="0070C0"/>
          <w:sz w:val="32"/>
          <w:szCs w:val="32"/>
        </w:rPr>
        <w:lastRenderedPageBreak/>
        <w:t>L</w:t>
      </w:r>
      <w:r w:rsidR="00177F69" w:rsidRPr="00486DC1">
        <w:rPr>
          <w:rFonts w:ascii="Latha" w:hAnsi="Latha" w:cs="Latha"/>
          <w:b/>
          <w:color w:val="0070C0"/>
          <w:sz w:val="32"/>
          <w:szCs w:val="32"/>
        </w:rPr>
        <w:t>ikabehandlingsplan</w:t>
      </w:r>
    </w:p>
    <w:p w:rsidR="00FD7C89" w:rsidRPr="00486DC1" w:rsidRDefault="00FD7C89" w:rsidP="003A0894">
      <w:pPr>
        <w:pStyle w:val="Normalwebb"/>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Alla skolor måste ha ett </w:t>
      </w:r>
      <w:r w:rsidRPr="00486DC1">
        <w:rPr>
          <w:rFonts w:asciiTheme="majorHAnsi" w:hAnsiTheme="majorHAnsi"/>
          <w:i/>
          <w:sz w:val="28"/>
          <w:szCs w:val="28"/>
        </w:rPr>
        <w:t>målinriktat arbete</w:t>
      </w:r>
      <w:r w:rsidRPr="00486DC1">
        <w:rPr>
          <w:rFonts w:asciiTheme="majorHAnsi" w:hAnsiTheme="majorHAnsi"/>
          <w:sz w:val="28"/>
          <w:szCs w:val="28"/>
        </w:rPr>
        <w:t xml:space="preserve"> för att aktivt främja elevers lika rättigheter och möjligheter. Skolorna </w:t>
      </w:r>
      <w:r w:rsidR="009B5BDF" w:rsidRPr="00486DC1">
        <w:rPr>
          <w:rFonts w:asciiTheme="majorHAnsi" w:hAnsiTheme="majorHAnsi"/>
          <w:sz w:val="28"/>
          <w:szCs w:val="28"/>
        </w:rPr>
        <w:t xml:space="preserve">är också skyldig att </w:t>
      </w:r>
      <w:r w:rsidR="009B5BDF" w:rsidRPr="00486DC1">
        <w:rPr>
          <w:rFonts w:asciiTheme="majorHAnsi" w:hAnsiTheme="majorHAnsi"/>
          <w:i/>
          <w:sz w:val="28"/>
          <w:szCs w:val="28"/>
        </w:rPr>
        <w:t>ar</w:t>
      </w:r>
      <w:r w:rsidRPr="00486DC1">
        <w:rPr>
          <w:rFonts w:asciiTheme="majorHAnsi" w:hAnsiTheme="majorHAnsi"/>
          <w:i/>
          <w:sz w:val="28"/>
          <w:szCs w:val="28"/>
        </w:rPr>
        <w:t>beta föreby</w:t>
      </w:r>
      <w:r w:rsidRPr="00486DC1">
        <w:rPr>
          <w:rFonts w:asciiTheme="majorHAnsi" w:hAnsiTheme="majorHAnsi"/>
          <w:i/>
          <w:sz w:val="28"/>
          <w:szCs w:val="28"/>
        </w:rPr>
        <w:t>g</w:t>
      </w:r>
      <w:r w:rsidRPr="00486DC1">
        <w:rPr>
          <w:rFonts w:asciiTheme="majorHAnsi" w:hAnsiTheme="majorHAnsi"/>
          <w:i/>
          <w:sz w:val="28"/>
          <w:szCs w:val="28"/>
        </w:rPr>
        <w:t>gande</w:t>
      </w:r>
      <w:r w:rsidRPr="00486DC1">
        <w:rPr>
          <w:rFonts w:asciiTheme="majorHAnsi" w:hAnsiTheme="majorHAnsi"/>
          <w:sz w:val="28"/>
          <w:szCs w:val="28"/>
        </w:rPr>
        <w:t xml:space="preserve"> dels mot kränkande behandling, dels mot diskriminering och traka</w:t>
      </w:r>
      <w:r w:rsidRPr="00486DC1">
        <w:rPr>
          <w:rFonts w:asciiTheme="majorHAnsi" w:hAnsiTheme="majorHAnsi"/>
          <w:sz w:val="28"/>
          <w:szCs w:val="28"/>
        </w:rPr>
        <w:t>s</w:t>
      </w:r>
      <w:r w:rsidRPr="00486DC1">
        <w:rPr>
          <w:rFonts w:asciiTheme="majorHAnsi" w:hAnsiTheme="majorHAnsi"/>
          <w:sz w:val="28"/>
          <w:szCs w:val="28"/>
        </w:rPr>
        <w:t xml:space="preserve">serier som har samband med kön, etnisk tillhörighet, religion eller annan trosuppfattning, sexuell läggning eller funktionsnedsättning. </w:t>
      </w:r>
      <w:r w:rsidR="009C4AFD" w:rsidRPr="00486DC1">
        <w:rPr>
          <w:rFonts w:asciiTheme="majorHAnsi" w:hAnsiTheme="majorHAnsi"/>
          <w:sz w:val="28"/>
          <w:szCs w:val="28"/>
        </w:rPr>
        <w:t>Sedan 1 janu</w:t>
      </w:r>
      <w:r w:rsidR="009C4AFD" w:rsidRPr="00486DC1">
        <w:rPr>
          <w:rFonts w:asciiTheme="majorHAnsi" w:hAnsiTheme="majorHAnsi"/>
          <w:sz w:val="28"/>
          <w:szCs w:val="28"/>
        </w:rPr>
        <w:t>a</w:t>
      </w:r>
      <w:r w:rsidR="009C4AFD" w:rsidRPr="00486DC1">
        <w:rPr>
          <w:rFonts w:asciiTheme="majorHAnsi" w:hAnsiTheme="majorHAnsi"/>
          <w:sz w:val="28"/>
          <w:szCs w:val="28"/>
        </w:rPr>
        <w:t>ri 2009 är det också förbjudet med diskriminering som har samband med könsidentitet eller könsuttryck samt ålder.</w:t>
      </w:r>
      <w:r w:rsidR="001E2413" w:rsidRPr="00486DC1">
        <w:rPr>
          <w:rFonts w:asciiTheme="majorHAnsi" w:hAnsiTheme="majorHAnsi"/>
          <w:sz w:val="28"/>
          <w:szCs w:val="28"/>
        </w:rPr>
        <w:t xml:space="preserve"> Skolan ska se till att det </w:t>
      </w:r>
      <w:r w:rsidR="001E2413" w:rsidRPr="00486DC1">
        <w:rPr>
          <w:rFonts w:asciiTheme="majorHAnsi" w:hAnsiTheme="majorHAnsi"/>
          <w:i/>
          <w:sz w:val="28"/>
          <w:szCs w:val="28"/>
        </w:rPr>
        <w:t>varje år upprättas en plan</w:t>
      </w:r>
      <w:r w:rsidR="001E2413" w:rsidRPr="00486DC1">
        <w:rPr>
          <w:rFonts w:asciiTheme="majorHAnsi" w:hAnsiTheme="majorHAnsi"/>
          <w:sz w:val="28"/>
          <w:szCs w:val="28"/>
        </w:rPr>
        <w:t xml:space="preserve"> med översikt över de åtgärder som behövs för att förebygga och förhindra kränkande behandling </w:t>
      </w:r>
      <w:r w:rsidR="002B1879" w:rsidRPr="00486DC1">
        <w:rPr>
          <w:rFonts w:asciiTheme="majorHAnsi" w:hAnsiTheme="majorHAnsi"/>
          <w:sz w:val="28"/>
          <w:szCs w:val="28"/>
        </w:rPr>
        <w:t>samt</w:t>
      </w:r>
      <w:r w:rsidR="001E2413" w:rsidRPr="00486DC1">
        <w:rPr>
          <w:rFonts w:asciiTheme="majorHAnsi" w:hAnsiTheme="majorHAnsi"/>
          <w:sz w:val="28"/>
          <w:szCs w:val="28"/>
        </w:rPr>
        <w:t xml:space="preserve"> diskriminering.</w:t>
      </w:r>
    </w:p>
    <w:p w:rsidR="00AF06C0" w:rsidRPr="00486DC1" w:rsidRDefault="00AF06C0" w:rsidP="003A0894">
      <w:pPr>
        <w:pStyle w:val="Normalwebb"/>
        <w:spacing w:before="0" w:beforeAutospacing="0" w:after="0" w:afterAutospacing="0"/>
        <w:rPr>
          <w:rFonts w:asciiTheme="majorHAnsi" w:hAnsiTheme="majorHAnsi"/>
          <w:sz w:val="28"/>
          <w:szCs w:val="28"/>
        </w:rPr>
      </w:pPr>
      <w:r w:rsidRPr="00486DC1">
        <w:rPr>
          <w:rFonts w:asciiTheme="majorHAnsi" w:hAnsiTheme="majorHAnsi"/>
          <w:sz w:val="28"/>
          <w:szCs w:val="28"/>
        </w:rPr>
        <w:t>Planen är till för att beskriva hur vi aktivt arbetar förebyggande och aktivt åtgärdar kränkande behandling och diskriminering. Den klargör också a</w:t>
      </w:r>
      <w:r w:rsidRPr="00486DC1">
        <w:rPr>
          <w:rFonts w:asciiTheme="majorHAnsi" w:hAnsiTheme="majorHAnsi"/>
          <w:sz w:val="28"/>
          <w:szCs w:val="28"/>
        </w:rPr>
        <w:t>n</w:t>
      </w:r>
      <w:r w:rsidRPr="00486DC1">
        <w:rPr>
          <w:rFonts w:asciiTheme="majorHAnsi" w:hAnsiTheme="majorHAnsi"/>
          <w:sz w:val="28"/>
          <w:szCs w:val="28"/>
        </w:rPr>
        <w:t>svarsfördelningen och rutiner för dokumentation och uppföljning.</w:t>
      </w:r>
    </w:p>
    <w:p w:rsidR="00177F69" w:rsidRPr="00486DC1" w:rsidRDefault="00177F69" w:rsidP="003A0894">
      <w:pPr>
        <w:rPr>
          <w:rFonts w:asciiTheme="majorHAnsi" w:hAnsiTheme="majorHAnsi"/>
          <w:sz w:val="28"/>
          <w:szCs w:val="28"/>
        </w:rPr>
      </w:pPr>
    </w:p>
    <w:p w:rsidR="0039585F" w:rsidRPr="00486DC1" w:rsidRDefault="0039585F" w:rsidP="003A0894">
      <w:pPr>
        <w:rPr>
          <w:rFonts w:asciiTheme="majorHAnsi" w:hAnsiTheme="majorHAnsi"/>
          <w:sz w:val="28"/>
          <w:szCs w:val="28"/>
        </w:rPr>
      </w:pPr>
      <w:r w:rsidRPr="00486DC1">
        <w:rPr>
          <w:rFonts w:asciiTheme="majorHAnsi" w:hAnsiTheme="majorHAnsi"/>
          <w:sz w:val="28"/>
          <w:szCs w:val="28"/>
        </w:rPr>
        <w:t xml:space="preserve">Akademi Båstad </w:t>
      </w:r>
      <w:r w:rsidR="00382F79" w:rsidRPr="00486DC1">
        <w:rPr>
          <w:rFonts w:asciiTheme="majorHAnsi" w:hAnsiTheme="majorHAnsi"/>
          <w:sz w:val="28"/>
          <w:szCs w:val="28"/>
        </w:rPr>
        <w:t xml:space="preserve">vuxenutbildning </w:t>
      </w:r>
      <w:r w:rsidR="00177F69" w:rsidRPr="00486DC1">
        <w:rPr>
          <w:rFonts w:asciiTheme="majorHAnsi" w:hAnsiTheme="majorHAnsi"/>
          <w:sz w:val="28"/>
          <w:szCs w:val="28"/>
        </w:rPr>
        <w:t xml:space="preserve">ska vara en skola där alla </w:t>
      </w:r>
      <w:r w:rsidRPr="00486DC1">
        <w:rPr>
          <w:rFonts w:asciiTheme="majorHAnsi" w:hAnsiTheme="majorHAnsi"/>
          <w:sz w:val="28"/>
          <w:szCs w:val="28"/>
        </w:rPr>
        <w:t>behandlas lika och där skolans ledning, personal och elever tar avstånd från alla tendenser till trakasserier och annan kränkande behandling.</w:t>
      </w:r>
      <w:r w:rsidR="00177F69" w:rsidRPr="00486DC1">
        <w:rPr>
          <w:rFonts w:asciiTheme="majorHAnsi" w:hAnsiTheme="majorHAnsi"/>
          <w:sz w:val="28"/>
          <w:szCs w:val="28"/>
        </w:rPr>
        <w:t xml:space="preserve"> All personal och alla el</w:t>
      </w:r>
      <w:r w:rsidR="00177F69" w:rsidRPr="00486DC1">
        <w:rPr>
          <w:rFonts w:asciiTheme="majorHAnsi" w:hAnsiTheme="majorHAnsi"/>
          <w:sz w:val="28"/>
          <w:szCs w:val="28"/>
        </w:rPr>
        <w:t>e</w:t>
      </w:r>
      <w:r w:rsidR="00177F69" w:rsidRPr="00486DC1">
        <w:rPr>
          <w:rFonts w:asciiTheme="majorHAnsi" w:hAnsiTheme="majorHAnsi"/>
          <w:sz w:val="28"/>
          <w:szCs w:val="28"/>
        </w:rPr>
        <w:t>ver ska känna sig trygga och bemötas och behandlas med respekt för sin egenart.</w:t>
      </w:r>
    </w:p>
    <w:p w:rsidR="0039585F" w:rsidRDefault="0039585F" w:rsidP="003A0894">
      <w:pPr>
        <w:autoSpaceDE w:val="0"/>
        <w:autoSpaceDN w:val="0"/>
        <w:adjustRightInd w:val="0"/>
        <w:rPr>
          <w:sz w:val="28"/>
          <w:szCs w:val="28"/>
        </w:rPr>
      </w:pPr>
    </w:p>
    <w:p w:rsidR="00486DC1" w:rsidRDefault="00DD0DA5" w:rsidP="003A0894">
      <w:pPr>
        <w:rPr>
          <w:rFonts w:ascii="Latha" w:hAnsi="Latha" w:cs="Latha"/>
          <w:b/>
          <w:color w:val="0070C0"/>
          <w:sz w:val="32"/>
          <w:szCs w:val="32"/>
        </w:rPr>
      </w:pPr>
      <w:r w:rsidRPr="00486DC1">
        <w:rPr>
          <w:rFonts w:ascii="Latha" w:hAnsi="Latha" w:cs="Latha"/>
          <w:b/>
          <w:color w:val="0070C0"/>
          <w:sz w:val="32"/>
          <w:szCs w:val="32"/>
        </w:rPr>
        <w:t xml:space="preserve">Kränkande behandling </w:t>
      </w:r>
    </w:p>
    <w:p w:rsidR="00FE764F" w:rsidRPr="00486DC1" w:rsidRDefault="00DD0DA5" w:rsidP="003A0894">
      <w:pPr>
        <w:spacing w:after="240"/>
        <w:rPr>
          <w:rFonts w:asciiTheme="majorHAnsi" w:hAnsiTheme="majorHAnsi"/>
          <w:sz w:val="28"/>
          <w:szCs w:val="28"/>
        </w:rPr>
      </w:pPr>
      <w:r w:rsidRPr="00486DC1">
        <w:rPr>
          <w:rFonts w:ascii="Latha" w:hAnsi="Latha" w:cs="Latha"/>
          <w:b/>
          <w:color w:val="0070C0"/>
          <w:sz w:val="32"/>
          <w:szCs w:val="32"/>
        </w:rPr>
        <w:br/>
      </w:r>
      <w:r w:rsidRPr="00486DC1">
        <w:rPr>
          <w:rFonts w:asciiTheme="majorHAnsi" w:hAnsiTheme="majorHAnsi"/>
          <w:sz w:val="28"/>
          <w:szCs w:val="28"/>
        </w:rPr>
        <w:t>Gemensamt för kränkande behandling är att det handlar om ett uppträda</w:t>
      </w:r>
      <w:r w:rsidRPr="00486DC1">
        <w:rPr>
          <w:rFonts w:asciiTheme="majorHAnsi" w:hAnsiTheme="majorHAnsi"/>
          <w:sz w:val="28"/>
          <w:szCs w:val="28"/>
        </w:rPr>
        <w:t>n</w:t>
      </w:r>
      <w:r w:rsidRPr="00486DC1">
        <w:rPr>
          <w:rFonts w:asciiTheme="majorHAnsi" w:hAnsiTheme="majorHAnsi"/>
          <w:sz w:val="28"/>
          <w:szCs w:val="28"/>
        </w:rPr>
        <w:t xml:space="preserve">de som kränker en elevs värdighet. Kränkande behandling kan vara </w:t>
      </w:r>
      <w:r w:rsidRPr="00486DC1">
        <w:rPr>
          <w:rFonts w:asciiTheme="majorHAnsi" w:hAnsiTheme="majorHAnsi"/>
          <w:sz w:val="28"/>
          <w:szCs w:val="28"/>
        </w:rPr>
        <w:br/>
        <w:t>Fysiska (slag, knuffar)</w:t>
      </w:r>
      <w:r w:rsidRPr="00486DC1">
        <w:rPr>
          <w:rFonts w:asciiTheme="majorHAnsi" w:hAnsiTheme="majorHAnsi"/>
          <w:sz w:val="28"/>
          <w:szCs w:val="28"/>
        </w:rPr>
        <w:br/>
        <w:t>Verbala (hot, svordomar, öknamn)</w:t>
      </w:r>
      <w:r w:rsidRPr="00486DC1">
        <w:rPr>
          <w:rFonts w:asciiTheme="majorHAnsi" w:hAnsiTheme="majorHAnsi"/>
          <w:sz w:val="28"/>
          <w:szCs w:val="28"/>
        </w:rPr>
        <w:br/>
        <w:t>Psykosociala (utfrysning, grimaser, alla går när man kommer)</w:t>
      </w:r>
      <w:r w:rsidRPr="00486DC1">
        <w:rPr>
          <w:rFonts w:asciiTheme="majorHAnsi" w:hAnsiTheme="majorHAnsi"/>
          <w:sz w:val="28"/>
          <w:szCs w:val="28"/>
        </w:rPr>
        <w:br/>
        <w:t xml:space="preserve">Texter och bilder (teckningar, lappar, sms, mms, fotografier, msn, och </w:t>
      </w:r>
      <w:r w:rsidR="004C5BDC" w:rsidRPr="00486DC1">
        <w:rPr>
          <w:rFonts w:asciiTheme="majorHAnsi" w:hAnsiTheme="majorHAnsi"/>
          <w:sz w:val="28"/>
          <w:szCs w:val="28"/>
        </w:rPr>
        <w:t>kommunikation via olika sociala medier).</w:t>
      </w:r>
      <w:r w:rsidR="00D25D90" w:rsidRPr="00486DC1">
        <w:rPr>
          <w:rFonts w:asciiTheme="majorHAnsi" w:hAnsiTheme="majorHAnsi"/>
          <w:sz w:val="28"/>
          <w:szCs w:val="28"/>
        </w:rPr>
        <w:t xml:space="preserve"> </w:t>
      </w:r>
    </w:p>
    <w:p w:rsidR="00F208BC" w:rsidRPr="0045198C" w:rsidRDefault="00F208BC" w:rsidP="003A0894">
      <w:pPr>
        <w:rPr>
          <w:b/>
          <w:bCs/>
          <w:iCs/>
          <w:sz w:val="28"/>
          <w:szCs w:val="28"/>
        </w:rPr>
      </w:pPr>
    </w:p>
    <w:p w:rsidR="00DB4437" w:rsidRPr="00486DC1" w:rsidRDefault="00DB4437" w:rsidP="00486DC1">
      <w:pPr>
        <w:spacing w:after="240"/>
        <w:rPr>
          <w:rFonts w:ascii="Latha" w:hAnsi="Latha" w:cs="Latha"/>
          <w:b/>
          <w:color w:val="0070C0"/>
          <w:sz w:val="32"/>
          <w:szCs w:val="32"/>
        </w:rPr>
      </w:pPr>
      <w:r w:rsidRPr="00486DC1">
        <w:rPr>
          <w:rFonts w:ascii="Latha" w:hAnsi="Latha" w:cs="Latha"/>
          <w:b/>
          <w:color w:val="0070C0"/>
          <w:sz w:val="32"/>
          <w:szCs w:val="32"/>
        </w:rPr>
        <w:t>Diskriminering</w:t>
      </w:r>
    </w:p>
    <w:p w:rsidR="00DB4437" w:rsidRPr="00486DC1" w:rsidRDefault="00DB4437" w:rsidP="00486DC1">
      <w:pPr>
        <w:pStyle w:val="Normalwebb"/>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Är när </w:t>
      </w:r>
      <w:r w:rsidR="00857426" w:rsidRPr="00486DC1">
        <w:rPr>
          <w:rFonts w:asciiTheme="majorHAnsi" w:hAnsiTheme="majorHAnsi"/>
          <w:sz w:val="28"/>
          <w:szCs w:val="28"/>
        </w:rPr>
        <w:t xml:space="preserve">personal </w:t>
      </w:r>
      <w:r w:rsidRPr="00486DC1">
        <w:rPr>
          <w:rFonts w:asciiTheme="majorHAnsi" w:hAnsiTheme="majorHAnsi"/>
          <w:sz w:val="28"/>
          <w:szCs w:val="28"/>
        </w:rPr>
        <w:t xml:space="preserve">i skolan missgynnar en elev och det har samband med kön, etnisk tillhörighet, religioner eller annan trosuppfattning, funktionshinder eller sexuell läggning. </w:t>
      </w:r>
    </w:p>
    <w:p w:rsidR="00951ED6" w:rsidRPr="00EA7501" w:rsidRDefault="00EA7501" w:rsidP="003A0894">
      <w:pPr>
        <w:jc w:val="both"/>
        <w:rPr>
          <w:b/>
          <w:color w:val="00B0F0"/>
          <w:sz w:val="28"/>
          <w:szCs w:val="28"/>
        </w:rPr>
      </w:pPr>
      <w:r>
        <w:rPr>
          <w:b/>
          <w:sz w:val="28"/>
          <w:szCs w:val="28"/>
        </w:rPr>
        <w:tab/>
      </w:r>
      <w:r>
        <w:rPr>
          <w:b/>
          <w:sz w:val="28"/>
          <w:szCs w:val="28"/>
        </w:rPr>
        <w:tab/>
      </w:r>
    </w:p>
    <w:p w:rsidR="009C478A" w:rsidRPr="00486DC1" w:rsidRDefault="00486DC1" w:rsidP="003A0894">
      <w:pPr>
        <w:spacing w:after="240"/>
        <w:rPr>
          <w:rFonts w:ascii="Latha" w:hAnsi="Latha" w:cs="Latha"/>
          <w:b/>
          <w:color w:val="0070C0"/>
          <w:sz w:val="32"/>
          <w:szCs w:val="32"/>
        </w:rPr>
      </w:pPr>
      <w:r>
        <w:rPr>
          <w:rFonts w:ascii="Latha" w:hAnsi="Latha" w:cs="Latha"/>
          <w:b/>
          <w:color w:val="0070C0"/>
          <w:sz w:val="32"/>
          <w:szCs w:val="32"/>
        </w:rPr>
        <w:br w:type="page"/>
      </w:r>
      <w:r w:rsidR="00FD5996" w:rsidRPr="00486DC1">
        <w:rPr>
          <w:rFonts w:ascii="Latha" w:hAnsi="Latha" w:cs="Latha"/>
          <w:b/>
          <w:color w:val="0070C0"/>
          <w:sz w:val="32"/>
          <w:szCs w:val="32"/>
        </w:rPr>
        <w:lastRenderedPageBreak/>
        <w:t>Ansvar</w:t>
      </w:r>
    </w:p>
    <w:p w:rsidR="00FD5996" w:rsidRPr="00486DC1" w:rsidRDefault="00FD5996"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Rektor ansvarar för att all personal tar del av likabehandlingsplanen. </w:t>
      </w:r>
    </w:p>
    <w:p w:rsidR="00074DDD" w:rsidRPr="00486DC1" w:rsidRDefault="00074DDD"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All personal ansvarar för ett gott klimat, trivsel och vi-känsla. </w:t>
      </w:r>
    </w:p>
    <w:p w:rsidR="00D41473" w:rsidRDefault="00D41473"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All personal har ett gemensamt ansvar för att motverka all form av kränkande behandling, trakasserier och diskriminering. </w:t>
      </w:r>
    </w:p>
    <w:p w:rsidR="00486DC1" w:rsidRPr="00486DC1" w:rsidRDefault="00486DC1" w:rsidP="00486DC1">
      <w:pPr>
        <w:pStyle w:val="Normalwebb"/>
        <w:spacing w:before="0" w:beforeAutospacing="0" w:after="0" w:afterAutospacing="0"/>
        <w:rPr>
          <w:rFonts w:asciiTheme="majorHAnsi" w:hAnsiTheme="majorHAnsi"/>
          <w:sz w:val="28"/>
          <w:szCs w:val="28"/>
        </w:rPr>
      </w:pPr>
    </w:p>
    <w:p w:rsidR="00CE281F" w:rsidRPr="00486DC1" w:rsidRDefault="0072228D" w:rsidP="00486DC1">
      <w:pPr>
        <w:spacing w:after="240"/>
        <w:rPr>
          <w:rFonts w:ascii="Latha" w:hAnsi="Latha" w:cs="Latha"/>
          <w:b/>
          <w:color w:val="0070C0"/>
          <w:sz w:val="32"/>
          <w:szCs w:val="32"/>
        </w:rPr>
      </w:pPr>
      <w:r w:rsidRPr="00486DC1">
        <w:rPr>
          <w:rFonts w:ascii="Latha" w:hAnsi="Latha" w:cs="Latha"/>
          <w:b/>
          <w:color w:val="0070C0"/>
          <w:sz w:val="32"/>
          <w:szCs w:val="32"/>
        </w:rPr>
        <w:t>Förebyggande arbete</w:t>
      </w:r>
      <w:r w:rsidR="00F208BC" w:rsidRPr="00486DC1">
        <w:rPr>
          <w:rFonts w:ascii="Latha" w:hAnsi="Latha" w:cs="Latha"/>
          <w:b/>
          <w:color w:val="0070C0"/>
          <w:sz w:val="32"/>
          <w:szCs w:val="32"/>
        </w:rPr>
        <w:t xml:space="preserve"> och delaktighet</w:t>
      </w:r>
    </w:p>
    <w:p w:rsidR="000E52DB" w:rsidRPr="00486DC1" w:rsidRDefault="000E52DB"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Utgångspunkten är skolans värdegrund och principen om människors lika värde.</w:t>
      </w:r>
    </w:p>
    <w:p w:rsidR="006D29B5" w:rsidRPr="00486DC1" w:rsidRDefault="00FF7725"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Vid kursstart informerar läraren om </w:t>
      </w:r>
      <w:r w:rsidR="006D29B5" w:rsidRPr="00486DC1">
        <w:rPr>
          <w:rFonts w:asciiTheme="majorHAnsi" w:hAnsiTheme="majorHAnsi"/>
          <w:sz w:val="28"/>
          <w:szCs w:val="28"/>
        </w:rPr>
        <w:t>likabehandlingsplanen.</w:t>
      </w:r>
      <w:r w:rsidRPr="00486DC1">
        <w:rPr>
          <w:rFonts w:asciiTheme="majorHAnsi" w:hAnsiTheme="majorHAnsi"/>
          <w:sz w:val="28"/>
          <w:szCs w:val="28"/>
        </w:rPr>
        <w:t xml:space="preserve"> Vid b</w:t>
      </w:r>
      <w:r w:rsidRPr="00486DC1">
        <w:rPr>
          <w:rFonts w:asciiTheme="majorHAnsi" w:hAnsiTheme="majorHAnsi"/>
          <w:sz w:val="28"/>
          <w:szCs w:val="28"/>
        </w:rPr>
        <w:t>e</w:t>
      </w:r>
      <w:r w:rsidRPr="00486DC1">
        <w:rPr>
          <w:rFonts w:asciiTheme="majorHAnsi" w:hAnsiTheme="majorHAnsi"/>
          <w:sz w:val="28"/>
          <w:szCs w:val="28"/>
        </w:rPr>
        <w:t>hov används tolk.</w:t>
      </w:r>
    </w:p>
    <w:p w:rsidR="006D29B5" w:rsidRPr="00486DC1" w:rsidRDefault="006D29B5"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Likabehandlingsplanen</w:t>
      </w:r>
      <w:r w:rsidR="000D0309" w:rsidRPr="00486DC1">
        <w:rPr>
          <w:rFonts w:asciiTheme="majorHAnsi" w:hAnsiTheme="majorHAnsi"/>
          <w:sz w:val="28"/>
          <w:szCs w:val="28"/>
        </w:rPr>
        <w:t>s</w:t>
      </w:r>
      <w:r w:rsidRPr="00486DC1">
        <w:rPr>
          <w:rFonts w:asciiTheme="majorHAnsi" w:hAnsiTheme="majorHAnsi"/>
          <w:sz w:val="28"/>
          <w:szCs w:val="28"/>
        </w:rPr>
        <w:t xml:space="preserve"> innebörd och tillämpning tas upp till disku</w:t>
      </w:r>
      <w:r w:rsidRPr="00486DC1">
        <w:rPr>
          <w:rFonts w:asciiTheme="majorHAnsi" w:hAnsiTheme="majorHAnsi"/>
          <w:sz w:val="28"/>
          <w:szCs w:val="28"/>
        </w:rPr>
        <w:t>s</w:t>
      </w:r>
      <w:r w:rsidRPr="00486DC1">
        <w:rPr>
          <w:rFonts w:asciiTheme="majorHAnsi" w:hAnsiTheme="majorHAnsi"/>
          <w:sz w:val="28"/>
          <w:szCs w:val="28"/>
        </w:rPr>
        <w:t xml:space="preserve">sion och reflektion </w:t>
      </w:r>
      <w:r w:rsidR="00C84E10" w:rsidRPr="00486DC1">
        <w:rPr>
          <w:rFonts w:asciiTheme="majorHAnsi" w:hAnsiTheme="majorHAnsi"/>
          <w:sz w:val="28"/>
          <w:szCs w:val="28"/>
        </w:rPr>
        <w:t>under studietiden bl.a. i lokal styrelse, klassråd</w:t>
      </w:r>
      <w:r w:rsidRPr="00486DC1">
        <w:rPr>
          <w:rFonts w:asciiTheme="majorHAnsi" w:hAnsiTheme="majorHAnsi"/>
          <w:sz w:val="28"/>
          <w:szCs w:val="28"/>
        </w:rPr>
        <w:t xml:space="preserve"> och vid skyddsrond</w:t>
      </w:r>
      <w:r w:rsidR="004D44E1" w:rsidRPr="00486DC1">
        <w:rPr>
          <w:rFonts w:asciiTheme="majorHAnsi" w:hAnsiTheme="majorHAnsi"/>
          <w:sz w:val="28"/>
          <w:szCs w:val="28"/>
        </w:rPr>
        <w:t>.</w:t>
      </w:r>
    </w:p>
    <w:p w:rsidR="00A50EFC" w:rsidRPr="00486DC1" w:rsidRDefault="00333E41"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P</w:t>
      </w:r>
      <w:r w:rsidR="00A50EFC" w:rsidRPr="00486DC1">
        <w:rPr>
          <w:rFonts w:asciiTheme="majorHAnsi" w:hAnsiTheme="majorHAnsi"/>
          <w:sz w:val="28"/>
          <w:szCs w:val="28"/>
        </w:rPr>
        <w:t>ersonal är observant på elevernas arbetsklimat och stämningen me</w:t>
      </w:r>
      <w:r w:rsidR="00A50EFC" w:rsidRPr="00486DC1">
        <w:rPr>
          <w:rFonts w:asciiTheme="majorHAnsi" w:hAnsiTheme="majorHAnsi"/>
          <w:sz w:val="28"/>
          <w:szCs w:val="28"/>
        </w:rPr>
        <w:t>l</w:t>
      </w:r>
      <w:r w:rsidR="00A50EFC" w:rsidRPr="00486DC1">
        <w:rPr>
          <w:rFonts w:asciiTheme="majorHAnsi" w:hAnsiTheme="majorHAnsi"/>
          <w:sz w:val="28"/>
          <w:szCs w:val="28"/>
        </w:rPr>
        <w:t>lan elever.</w:t>
      </w:r>
    </w:p>
    <w:p w:rsidR="006D6BC3" w:rsidRDefault="006D6BC3"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Personal och elever anmäler till rektor om man uppmärksammar att kränkningar eller diskriminering förekommer. </w:t>
      </w:r>
    </w:p>
    <w:p w:rsidR="00486DC1" w:rsidRPr="00486DC1" w:rsidRDefault="00486DC1" w:rsidP="00486DC1">
      <w:pPr>
        <w:pStyle w:val="Normalwebb"/>
        <w:spacing w:before="0" w:beforeAutospacing="0" w:after="0" w:afterAutospacing="0"/>
        <w:rPr>
          <w:rFonts w:asciiTheme="majorHAnsi" w:hAnsiTheme="majorHAnsi"/>
          <w:sz w:val="28"/>
          <w:szCs w:val="28"/>
        </w:rPr>
      </w:pPr>
    </w:p>
    <w:p w:rsidR="00CE281F" w:rsidRPr="00486DC1" w:rsidRDefault="00A934E5" w:rsidP="00486DC1">
      <w:pPr>
        <w:spacing w:after="240"/>
        <w:rPr>
          <w:rFonts w:ascii="Latha" w:hAnsi="Latha" w:cs="Latha"/>
          <w:b/>
          <w:color w:val="0070C0"/>
          <w:sz w:val="32"/>
          <w:szCs w:val="32"/>
        </w:rPr>
      </w:pPr>
      <w:r w:rsidRPr="00486DC1">
        <w:rPr>
          <w:rFonts w:ascii="Latha" w:hAnsi="Latha" w:cs="Latha"/>
          <w:b/>
          <w:color w:val="0070C0"/>
          <w:sz w:val="32"/>
          <w:szCs w:val="32"/>
        </w:rPr>
        <w:t>Å</w:t>
      </w:r>
      <w:r w:rsidR="00472046" w:rsidRPr="00486DC1">
        <w:rPr>
          <w:rFonts w:ascii="Latha" w:hAnsi="Latha" w:cs="Latha"/>
          <w:b/>
          <w:color w:val="0070C0"/>
          <w:sz w:val="32"/>
          <w:szCs w:val="32"/>
        </w:rPr>
        <w:t>tgärder</w:t>
      </w:r>
    </w:p>
    <w:p w:rsidR="00B548D9" w:rsidRPr="00486DC1" w:rsidRDefault="00883DC9" w:rsidP="00486DC1">
      <w:pPr>
        <w:spacing w:after="240"/>
        <w:rPr>
          <w:rFonts w:asciiTheme="majorHAnsi" w:hAnsiTheme="majorHAnsi"/>
          <w:sz w:val="28"/>
          <w:szCs w:val="28"/>
        </w:rPr>
      </w:pPr>
      <w:bookmarkStart w:id="0" w:name="5"/>
      <w:bookmarkEnd w:id="0"/>
      <w:r w:rsidRPr="00486DC1">
        <w:rPr>
          <w:rFonts w:asciiTheme="majorHAnsi" w:hAnsiTheme="majorHAnsi"/>
          <w:sz w:val="28"/>
          <w:szCs w:val="28"/>
        </w:rPr>
        <w:t>De</w:t>
      </w:r>
      <w:r w:rsidR="0070144A" w:rsidRPr="00486DC1">
        <w:rPr>
          <w:rFonts w:asciiTheme="majorHAnsi" w:hAnsiTheme="majorHAnsi"/>
          <w:sz w:val="28"/>
          <w:szCs w:val="28"/>
        </w:rPr>
        <w:t>t är den utsatte eleven som avgör om ett beteende eller en handling är oönskad eller kränkande. Eleven har rätt att få stöd och hjälp när han/hon känner sig kränkt. Elevers upplevelser av kränkningar får inte avfärdas. Vem eleven än kontaktar så har han/hon rätt att bli tagen på allvar och få stöd. För att skolan ska kunna göra något måste någon i personalen få ve</w:t>
      </w:r>
      <w:r w:rsidR="0070144A" w:rsidRPr="00486DC1">
        <w:rPr>
          <w:rFonts w:asciiTheme="majorHAnsi" w:hAnsiTheme="majorHAnsi"/>
          <w:sz w:val="28"/>
          <w:szCs w:val="28"/>
        </w:rPr>
        <w:t>t</w:t>
      </w:r>
      <w:r w:rsidR="0070144A" w:rsidRPr="00486DC1">
        <w:rPr>
          <w:rFonts w:asciiTheme="majorHAnsi" w:hAnsiTheme="majorHAnsi"/>
          <w:sz w:val="28"/>
          <w:szCs w:val="28"/>
        </w:rPr>
        <w:t xml:space="preserve">skap om det inträffade. </w:t>
      </w:r>
    </w:p>
    <w:p w:rsidR="0070144A" w:rsidRPr="0045198C" w:rsidRDefault="0070144A" w:rsidP="003A0894">
      <w:pPr>
        <w:rPr>
          <w:sz w:val="28"/>
          <w:szCs w:val="28"/>
        </w:rPr>
      </w:pPr>
      <w:r w:rsidRPr="0045198C">
        <w:rPr>
          <w:sz w:val="28"/>
          <w:szCs w:val="28"/>
        </w:rPr>
        <w:t> </w:t>
      </w:r>
    </w:p>
    <w:p w:rsidR="0070144A" w:rsidRPr="00486DC1" w:rsidRDefault="00FB3D21" w:rsidP="00486DC1">
      <w:pPr>
        <w:pStyle w:val="Normalwebb"/>
        <w:numPr>
          <w:ilvl w:val="0"/>
          <w:numId w:val="1"/>
        </w:numPr>
        <w:spacing w:before="0" w:beforeAutospacing="0" w:after="0" w:afterAutospacing="0"/>
        <w:rPr>
          <w:rFonts w:asciiTheme="majorHAnsi" w:hAnsiTheme="majorHAnsi"/>
          <w:sz w:val="28"/>
          <w:szCs w:val="28"/>
        </w:rPr>
      </w:pPr>
      <w:bookmarkStart w:id="1" w:name="6"/>
      <w:bookmarkEnd w:id="1"/>
      <w:r w:rsidRPr="00486DC1">
        <w:rPr>
          <w:rFonts w:asciiTheme="majorHAnsi" w:hAnsiTheme="majorHAnsi"/>
          <w:sz w:val="28"/>
          <w:szCs w:val="28"/>
        </w:rPr>
        <w:t>All personal på skolan ska aktivt ingripa om de ser eller hör trakass</w:t>
      </w:r>
      <w:r w:rsidRPr="00486DC1">
        <w:rPr>
          <w:rFonts w:asciiTheme="majorHAnsi" w:hAnsiTheme="majorHAnsi"/>
          <w:sz w:val="28"/>
          <w:szCs w:val="28"/>
        </w:rPr>
        <w:t>e</w:t>
      </w:r>
      <w:r w:rsidRPr="00486DC1">
        <w:rPr>
          <w:rFonts w:asciiTheme="majorHAnsi" w:hAnsiTheme="majorHAnsi"/>
          <w:sz w:val="28"/>
          <w:szCs w:val="28"/>
        </w:rPr>
        <w:t xml:space="preserve">rier eller annan kränkande behandling. </w:t>
      </w:r>
      <w:r w:rsidR="0070144A" w:rsidRPr="00486DC1">
        <w:rPr>
          <w:rFonts w:asciiTheme="majorHAnsi" w:hAnsiTheme="majorHAnsi"/>
          <w:sz w:val="28"/>
          <w:szCs w:val="28"/>
        </w:rPr>
        <w:t>En elev som kränks eller får vetskap om en krä</w:t>
      </w:r>
      <w:r w:rsidR="00D80EEC" w:rsidRPr="00486DC1">
        <w:rPr>
          <w:rFonts w:asciiTheme="majorHAnsi" w:hAnsiTheme="majorHAnsi"/>
          <w:sz w:val="28"/>
          <w:szCs w:val="28"/>
        </w:rPr>
        <w:t>n</w:t>
      </w:r>
      <w:r w:rsidR="0070144A" w:rsidRPr="00486DC1">
        <w:rPr>
          <w:rFonts w:asciiTheme="majorHAnsi" w:hAnsiTheme="majorHAnsi"/>
          <w:sz w:val="28"/>
          <w:szCs w:val="28"/>
        </w:rPr>
        <w:t>kning vänder sig till lärare</w:t>
      </w:r>
      <w:r w:rsidR="00E2479E" w:rsidRPr="00486DC1">
        <w:rPr>
          <w:rFonts w:asciiTheme="majorHAnsi" w:hAnsiTheme="majorHAnsi"/>
          <w:sz w:val="28"/>
          <w:szCs w:val="28"/>
        </w:rPr>
        <w:t xml:space="preserve"> </w:t>
      </w:r>
      <w:r w:rsidR="0042063B" w:rsidRPr="00486DC1">
        <w:rPr>
          <w:rFonts w:asciiTheme="majorHAnsi" w:hAnsiTheme="majorHAnsi"/>
          <w:sz w:val="28"/>
          <w:szCs w:val="28"/>
        </w:rPr>
        <w:t>eller skolledningen.</w:t>
      </w:r>
      <w:r w:rsidR="00E2479E" w:rsidRPr="00486DC1">
        <w:rPr>
          <w:rFonts w:asciiTheme="majorHAnsi" w:hAnsiTheme="majorHAnsi"/>
          <w:sz w:val="28"/>
          <w:szCs w:val="28"/>
        </w:rPr>
        <w:t xml:space="preserve"> </w:t>
      </w:r>
      <w:r w:rsidR="0070144A" w:rsidRPr="00486DC1">
        <w:rPr>
          <w:rFonts w:asciiTheme="majorHAnsi" w:hAnsiTheme="majorHAnsi"/>
          <w:sz w:val="28"/>
          <w:szCs w:val="28"/>
        </w:rPr>
        <w:t xml:space="preserve"> </w:t>
      </w:r>
    </w:p>
    <w:p w:rsidR="00AE4DD2" w:rsidRPr="00486DC1" w:rsidRDefault="00FF2C51"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Incidenten ska dokumenteras, utredas och åtgärdas.</w:t>
      </w:r>
    </w:p>
    <w:p w:rsidR="00FF2C51" w:rsidRPr="00486DC1" w:rsidRDefault="00FF2C51"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Dokumentation påbörjas av den personal som först får kännedom om det inträffade. </w:t>
      </w:r>
    </w:p>
    <w:p w:rsidR="00FF2C51" w:rsidRPr="00486DC1" w:rsidRDefault="00382F79"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Lärare och</w:t>
      </w:r>
      <w:r w:rsidR="00FF2C51" w:rsidRPr="00486DC1">
        <w:rPr>
          <w:rFonts w:asciiTheme="majorHAnsi" w:hAnsiTheme="majorHAnsi"/>
          <w:sz w:val="28"/>
          <w:szCs w:val="28"/>
        </w:rPr>
        <w:t>/eller</w:t>
      </w:r>
      <w:r w:rsidRPr="00486DC1">
        <w:rPr>
          <w:rFonts w:asciiTheme="majorHAnsi" w:hAnsiTheme="majorHAnsi"/>
          <w:sz w:val="28"/>
          <w:szCs w:val="28"/>
        </w:rPr>
        <w:t xml:space="preserve"> </w:t>
      </w:r>
      <w:r w:rsidR="0070144A" w:rsidRPr="00486DC1">
        <w:rPr>
          <w:rFonts w:asciiTheme="majorHAnsi" w:hAnsiTheme="majorHAnsi"/>
          <w:sz w:val="28"/>
          <w:szCs w:val="28"/>
        </w:rPr>
        <w:t>representant från skolledning</w:t>
      </w:r>
      <w:r w:rsidRPr="00486DC1">
        <w:rPr>
          <w:rFonts w:asciiTheme="majorHAnsi" w:hAnsiTheme="majorHAnsi"/>
          <w:sz w:val="28"/>
          <w:szCs w:val="28"/>
        </w:rPr>
        <w:t xml:space="preserve">en </w:t>
      </w:r>
      <w:r w:rsidR="0070144A" w:rsidRPr="00486DC1">
        <w:rPr>
          <w:rFonts w:asciiTheme="majorHAnsi" w:hAnsiTheme="majorHAnsi"/>
          <w:sz w:val="28"/>
          <w:szCs w:val="28"/>
        </w:rPr>
        <w:t>kartlägger situat</w:t>
      </w:r>
      <w:r w:rsidR="00FF2C51" w:rsidRPr="00486DC1">
        <w:rPr>
          <w:rFonts w:asciiTheme="majorHAnsi" w:hAnsiTheme="majorHAnsi"/>
          <w:sz w:val="28"/>
          <w:szCs w:val="28"/>
        </w:rPr>
        <w:t>i</w:t>
      </w:r>
      <w:r w:rsidR="00FF2C51" w:rsidRPr="00486DC1">
        <w:rPr>
          <w:rFonts w:asciiTheme="majorHAnsi" w:hAnsiTheme="majorHAnsi"/>
          <w:sz w:val="28"/>
          <w:szCs w:val="28"/>
        </w:rPr>
        <w:t>o</w:t>
      </w:r>
      <w:r w:rsidR="00FF2C51" w:rsidRPr="00486DC1">
        <w:rPr>
          <w:rFonts w:asciiTheme="majorHAnsi" w:hAnsiTheme="majorHAnsi"/>
          <w:sz w:val="28"/>
          <w:szCs w:val="28"/>
        </w:rPr>
        <w:t>nen samt svarar för samtal med berörda och uppföljning.</w:t>
      </w:r>
    </w:p>
    <w:p w:rsidR="008667EF" w:rsidRPr="00486DC1" w:rsidRDefault="00FF2C51"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Åtgärder vidtas utifrån den uppkomna situationen.</w:t>
      </w:r>
      <w:r w:rsidR="0070144A" w:rsidRPr="00486DC1">
        <w:rPr>
          <w:rFonts w:asciiTheme="majorHAnsi" w:hAnsiTheme="majorHAnsi"/>
          <w:sz w:val="28"/>
          <w:szCs w:val="28"/>
        </w:rPr>
        <w:t xml:space="preserve"> </w:t>
      </w:r>
    </w:p>
    <w:p w:rsidR="0070144A" w:rsidRPr="00486DC1" w:rsidRDefault="0070144A"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lastRenderedPageBreak/>
        <w:t xml:space="preserve">Vid svåra personskador och tillbud som inneburit allvarlig fara för liv och hälsa </w:t>
      </w:r>
      <w:r w:rsidR="00D026B6" w:rsidRPr="00486DC1">
        <w:rPr>
          <w:rFonts w:asciiTheme="majorHAnsi" w:hAnsiTheme="majorHAnsi"/>
          <w:sz w:val="28"/>
          <w:szCs w:val="28"/>
        </w:rPr>
        <w:t xml:space="preserve">görs en anmälan omgående till </w:t>
      </w:r>
      <w:r w:rsidRPr="00486DC1">
        <w:rPr>
          <w:rFonts w:asciiTheme="majorHAnsi" w:hAnsiTheme="majorHAnsi"/>
          <w:sz w:val="28"/>
          <w:szCs w:val="28"/>
        </w:rPr>
        <w:t>Arbetsmiljöverket</w:t>
      </w:r>
      <w:r w:rsidR="00D026B6" w:rsidRPr="00486DC1">
        <w:rPr>
          <w:rFonts w:asciiTheme="majorHAnsi" w:hAnsiTheme="majorHAnsi"/>
          <w:sz w:val="28"/>
          <w:szCs w:val="28"/>
        </w:rPr>
        <w:t>.</w:t>
      </w:r>
      <w:r w:rsidRPr="00486DC1">
        <w:rPr>
          <w:rFonts w:asciiTheme="majorHAnsi" w:hAnsiTheme="majorHAnsi"/>
          <w:sz w:val="28"/>
          <w:szCs w:val="28"/>
        </w:rPr>
        <w:t xml:space="preserve"> Rektor ansvarar för att </w:t>
      </w:r>
      <w:r w:rsidR="00EC3D98" w:rsidRPr="00486DC1">
        <w:rPr>
          <w:rFonts w:asciiTheme="majorHAnsi" w:hAnsiTheme="majorHAnsi"/>
          <w:sz w:val="28"/>
          <w:szCs w:val="28"/>
        </w:rPr>
        <w:t>anmälan skickas till Arbetsmiljöverket.</w:t>
      </w:r>
    </w:p>
    <w:p w:rsidR="0070144A" w:rsidRPr="00486DC1" w:rsidRDefault="0070144A" w:rsidP="00486DC1">
      <w:pPr>
        <w:pStyle w:val="Normalwebb"/>
        <w:numPr>
          <w:ilvl w:val="0"/>
          <w:numId w:val="1"/>
        </w:numPr>
        <w:spacing w:before="0" w:beforeAutospacing="0" w:after="0" w:afterAutospacing="0"/>
        <w:rPr>
          <w:rFonts w:asciiTheme="majorHAnsi" w:hAnsiTheme="majorHAnsi"/>
          <w:sz w:val="28"/>
          <w:szCs w:val="28"/>
        </w:rPr>
      </w:pPr>
      <w:r w:rsidRPr="00486DC1">
        <w:rPr>
          <w:rFonts w:asciiTheme="majorHAnsi" w:hAnsiTheme="majorHAnsi"/>
          <w:sz w:val="28"/>
          <w:szCs w:val="28"/>
        </w:rPr>
        <w:t xml:space="preserve">Vid misstanke om brott </w:t>
      </w:r>
      <w:r w:rsidR="00382F79" w:rsidRPr="00486DC1">
        <w:rPr>
          <w:rFonts w:asciiTheme="majorHAnsi" w:hAnsiTheme="majorHAnsi"/>
          <w:sz w:val="28"/>
          <w:szCs w:val="28"/>
        </w:rPr>
        <w:t xml:space="preserve">görs </w:t>
      </w:r>
      <w:r w:rsidR="00D026B6" w:rsidRPr="00486DC1">
        <w:rPr>
          <w:rFonts w:asciiTheme="majorHAnsi" w:hAnsiTheme="majorHAnsi"/>
          <w:sz w:val="28"/>
          <w:szCs w:val="28"/>
        </w:rPr>
        <w:t xml:space="preserve">en </w:t>
      </w:r>
      <w:r w:rsidRPr="00486DC1">
        <w:rPr>
          <w:rFonts w:asciiTheme="majorHAnsi" w:hAnsiTheme="majorHAnsi"/>
          <w:sz w:val="28"/>
          <w:szCs w:val="28"/>
        </w:rPr>
        <w:t>polisanmälan</w:t>
      </w:r>
      <w:r w:rsidR="00382F79" w:rsidRPr="00486DC1">
        <w:rPr>
          <w:rFonts w:asciiTheme="majorHAnsi" w:hAnsiTheme="majorHAnsi"/>
          <w:sz w:val="28"/>
          <w:szCs w:val="28"/>
        </w:rPr>
        <w:t xml:space="preserve"> </w:t>
      </w:r>
      <w:r w:rsidRPr="00486DC1">
        <w:rPr>
          <w:rFonts w:asciiTheme="majorHAnsi" w:hAnsiTheme="majorHAnsi"/>
          <w:sz w:val="28"/>
          <w:szCs w:val="28"/>
        </w:rPr>
        <w:t>i samråd med skolle</w:t>
      </w:r>
      <w:r w:rsidRPr="00486DC1">
        <w:rPr>
          <w:rFonts w:asciiTheme="majorHAnsi" w:hAnsiTheme="majorHAnsi"/>
          <w:sz w:val="28"/>
          <w:szCs w:val="28"/>
        </w:rPr>
        <w:t>d</w:t>
      </w:r>
      <w:r w:rsidRPr="00486DC1">
        <w:rPr>
          <w:rFonts w:asciiTheme="majorHAnsi" w:hAnsiTheme="majorHAnsi"/>
          <w:sz w:val="28"/>
          <w:szCs w:val="28"/>
        </w:rPr>
        <w:t>ningen. Anmälan till socialtjänsten görs vid behov, i s</w:t>
      </w:r>
      <w:r w:rsidR="0048636D" w:rsidRPr="00486DC1">
        <w:rPr>
          <w:rFonts w:asciiTheme="majorHAnsi" w:hAnsiTheme="majorHAnsi"/>
          <w:sz w:val="28"/>
          <w:szCs w:val="28"/>
        </w:rPr>
        <w:t>amråd med sko</w:t>
      </w:r>
      <w:r w:rsidR="0048636D" w:rsidRPr="00486DC1">
        <w:rPr>
          <w:rFonts w:asciiTheme="majorHAnsi" w:hAnsiTheme="majorHAnsi"/>
          <w:sz w:val="28"/>
          <w:szCs w:val="28"/>
        </w:rPr>
        <w:t>l</w:t>
      </w:r>
      <w:r w:rsidR="0048636D" w:rsidRPr="00486DC1">
        <w:rPr>
          <w:rFonts w:asciiTheme="majorHAnsi" w:hAnsiTheme="majorHAnsi"/>
          <w:sz w:val="28"/>
          <w:szCs w:val="28"/>
        </w:rPr>
        <w:t>ledningen</w:t>
      </w:r>
      <w:r w:rsidR="00382F79" w:rsidRPr="00486DC1">
        <w:rPr>
          <w:rFonts w:asciiTheme="majorHAnsi" w:hAnsiTheme="majorHAnsi"/>
          <w:sz w:val="28"/>
          <w:szCs w:val="28"/>
        </w:rPr>
        <w:t>.</w:t>
      </w:r>
    </w:p>
    <w:p w:rsidR="003A0894" w:rsidRDefault="003A0894" w:rsidP="003A0894">
      <w:pPr>
        <w:jc w:val="both"/>
        <w:rPr>
          <w:sz w:val="28"/>
          <w:szCs w:val="28"/>
        </w:rPr>
      </w:pPr>
      <w:bookmarkStart w:id="2" w:name="7"/>
      <w:bookmarkStart w:id="3" w:name="8"/>
      <w:bookmarkStart w:id="4" w:name="9"/>
      <w:bookmarkStart w:id="5" w:name="10"/>
      <w:bookmarkStart w:id="6" w:name="11"/>
      <w:bookmarkEnd w:id="2"/>
      <w:bookmarkEnd w:id="3"/>
      <w:bookmarkEnd w:id="4"/>
      <w:bookmarkEnd w:id="5"/>
      <w:bookmarkEnd w:id="6"/>
    </w:p>
    <w:p w:rsidR="00974EBB" w:rsidRPr="00486DC1" w:rsidRDefault="00974EBB" w:rsidP="00486DC1">
      <w:pPr>
        <w:spacing w:after="240"/>
        <w:rPr>
          <w:rFonts w:asciiTheme="majorHAnsi" w:hAnsiTheme="majorHAnsi"/>
          <w:sz w:val="28"/>
          <w:szCs w:val="28"/>
        </w:rPr>
      </w:pPr>
      <w:r w:rsidRPr="00486DC1">
        <w:rPr>
          <w:rFonts w:asciiTheme="majorHAnsi" w:hAnsiTheme="majorHAnsi"/>
          <w:sz w:val="28"/>
          <w:szCs w:val="28"/>
        </w:rPr>
        <w:t xml:space="preserve">Om skolan åsidosätter sina skyldigheter kan skolan bli skadeståndsskyldig gentemot den utsatta eleven. </w:t>
      </w:r>
    </w:p>
    <w:p w:rsidR="007937C0" w:rsidRPr="00486DC1" w:rsidRDefault="007937C0" w:rsidP="00486DC1">
      <w:pPr>
        <w:spacing w:after="240"/>
        <w:rPr>
          <w:rFonts w:asciiTheme="majorHAnsi" w:hAnsiTheme="majorHAnsi"/>
          <w:sz w:val="28"/>
          <w:szCs w:val="28"/>
        </w:rPr>
      </w:pPr>
    </w:p>
    <w:p w:rsidR="00DB4437" w:rsidRPr="00486DC1" w:rsidRDefault="000C1A2E" w:rsidP="00486DC1">
      <w:pPr>
        <w:spacing w:after="240"/>
        <w:jc w:val="center"/>
        <w:rPr>
          <w:rFonts w:asciiTheme="majorHAnsi" w:hAnsiTheme="majorHAnsi"/>
        </w:rPr>
      </w:pPr>
      <w:r w:rsidRPr="00486DC1">
        <w:rPr>
          <w:rFonts w:asciiTheme="majorHAnsi" w:hAnsiTheme="majorHAnsi"/>
        </w:rPr>
        <w:t>Utvärdering och revidering sker årligen och redovisas i verksamhetsberättelsen.</w:t>
      </w:r>
    </w:p>
    <w:sectPr w:rsidR="00DB4437" w:rsidRPr="00486DC1" w:rsidSect="0051402D">
      <w:footerReference w:type="even" r:id="rId8"/>
      <w:footerReference w:type="default" r:id="rId9"/>
      <w:headerReference w:type="first" r:id="rId10"/>
      <w:pgSz w:w="11906" w:h="16838"/>
      <w:pgMar w:top="1843" w:right="1417" w:bottom="1417" w:left="1417" w:header="708" w:footer="708"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402D" w:rsidRDefault="0051402D">
      <w:r>
        <w:separator/>
      </w:r>
    </w:p>
  </w:endnote>
  <w:endnote w:type="continuationSeparator" w:id="0">
    <w:p w:rsidR="0051402D" w:rsidRDefault="0051402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Latha">
    <w:panose1 w:val="02000400000000000000"/>
    <w:charset w:val="00"/>
    <w:family w:val="auto"/>
    <w:pitch w:val="variable"/>
    <w:sig w:usb0="001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2D" w:rsidRDefault="00F12705" w:rsidP="00DB4437">
    <w:pPr>
      <w:pStyle w:val="Sidfot"/>
      <w:framePr w:wrap="around" w:vAnchor="text" w:hAnchor="margin" w:xAlign="right" w:y="1"/>
      <w:rPr>
        <w:rStyle w:val="Sidnummer"/>
      </w:rPr>
    </w:pPr>
    <w:r>
      <w:rPr>
        <w:rStyle w:val="Sidnummer"/>
      </w:rPr>
      <w:fldChar w:fldCharType="begin"/>
    </w:r>
    <w:r w:rsidR="0051402D">
      <w:rPr>
        <w:rStyle w:val="Sidnummer"/>
      </w:rPr>
      <w:instrText xml:space="preserve">PAGE  </w:instrText>
    </w:r>
    <w:r>
      <w:rPr>
        <w:rStyle w:val="Sidnummer"/>
      </w:rPr>
      <w:fldChar w:fldCharType="end"/>
    </w:r>
  </w:p>
  <w:p w:rsidR="0051402D" w:rsidRDefault="0051402D" w:rsidP="00D61683">
    <w:pPr>
      <w:pStyle w:val="Sidfo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2D" w:rsidRDefault="00F12705" w:rsidP="00DB4437">
    <w:pPr>
      <w:pStyle w:val="Sidfot"/>
      <w:framePr w:wrap="around" w:vAnchor="text" w:hAnchor="margin" w:xAlign="right" w:y="1"/>
      <w:rPr>
        <w:rStyle w:val="Sidnummer"/>
      </w:rPr>
    </w:pPr>
    <w:r>
      <w:rPr>
        <w:rStyle w:val="Sidnummer"/>
      </w:rPr>
      <w:fldChar w:fldCharType="begin"/>
    </w:r>
    <w:r w:rsidR="0051402D">
      <w:rPr>
        <w:rStyle w:val="Sidnummer"/>
      </w:rPr>
      <w:instrText xml:space="preserve">PAGE  </w:instrText>
    </w:r>
    <w:r>
      <w:rPr>
        <w:rStyle w:val="Sidnummer"/>
      </w:rPr>
      <w:fldChar w:fldCharType="separate"/>
    </w:r>
    <w:r w:rsidR="0078461A">
      <w:rPr>
        <w:rStyle w:val="Sidnummer"/>
        <w:noProof/>
      </w:rPr>
      <w:t>2</w:t>
    </w:r>
    <w:r>
      <w:rPr>
        <w:rStyle w:val="Sidnummer"/>
      </w:rPr>
      <w:fldChar w:fldCharType="end"/>
    </w:r>
    <w:r w:rsidR="0078461A">
      <w:rPr>
        <w:rStyle w:val="Sidnummer"/>
      </w:rPr>
      <w:tab/>
    </w:r>
    <w:r w:rsidR="0078461A">
      <w:rPr>
        <w:rStyle w:val="Sidnummer"/>
      </w:rPr>
      <w:tab/>
      <w:t>2012-09-12</w:t>
    </w:r>
    <w:r w:rsidR="0078461A">
      <w:rPr>
        <w:rStyle w:val="Sidnummer"/>
      </w:rPr>
      <w:tab/>
    </w:r>
    <w:r w:rsidR="0078461A">
      <w:rPr>
        <w:rStyle w:val="Sidnummer"/>
      </w:rPr>
      <w:tab/>
    </w:r>
  </w:p>
  <w:p w:rsidR="0051402D" w:rsidRDefault="0051402D" w:rsidP="00DB4437">
    <w:pPr>
      <w:pStyle w:val="Sidfot"/>
      <w:framePr w:wrap="around" w:vAnchor="text" w:hAnchor="margin" w:xAlign="right" w:y="1"/>
      <w:ind w:right="360"/>
      <w:rPr>
        <w:rStyle w:val="Sidnummer"/>
      </w:rPr>
    </w:pPr>
  </w:p>
  <w:p w:rsidR="0051402D" w:rsidRDefault="0051402D" w:rsidP="00DB4437">
    <w:pPr>
      <w:pStyle w:val="Sidfot"/>
      <w:framePr w:wrap="around" w:vAnchor="text" w:hAnchor="margin" w:xAlign="right" w:y="1"/>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402D" w:rsidRDefault="0051402D">
      <w:r>
        <w:separator/>
      </w:r>
    </w:p>
  </w:footnote>
  <w:footnote w:type="continuationSeparator" w:id="0">
    <w:p w:rsidR="0051402D" w:rsidRDefault="005140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402D" w:rsidRDefault="0051402D" w:rsidP="0051402D">
    <w:pPr>
      <w:pStyle w:val="Sidhuvud"/>
      <w:jc w:val="both"/>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A507D8"/>
    <w:multiLevelType w:val="hybridMultilevel"/>
    <w:tmpl w:val="52BED7C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stylePaneFormatFilter w:val="3F01"/>
  <w:doNotTrackMoves/>
  <w:defaultTabStop w:val="1304"/>
  <w:autoHyphenation/>
  <w:hyphenationZone w:val="425"/>
  <w:characterSpacingControl w:val="doNotCompress"/>
  <w:hdrShapeDefaults>
    <o:shapedefaults v:ext="edit" spidmax="16385">
      <o:colormenu v:ext="edit" strokecolor="none"/>
    </o:shapedefaults>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2A642F"/>
    <w:rsid w:val="000063B3"/>
    <w:rsid w:val="00006B7A"/>
    <w:rsid w:val="000079D6"/>
    <w:rsid w:val="0001016D"/>
    <w:rsid w:val="0002587E"/>
    <w:rsid w:val="00031500"/>
    <w:rsid w:val="000407A5"/>
    <w:rsid w:val="00041324"/>
    <w:rsid w:val="00050E99"/>
    <w:rsid w:val="00051B07"/>
    <w:rsid w:val="00074DDD"/>
    <w:rsid w:val="000856B2"/>
    <w:rsid w:val="00091146"/>
    <w:rsid w:val="000A1985"/>
    <w:rsid w:val="000A70A4"/>
    <w:rsid w:val="000A7930"/>
    <w:rsid w:val="000C1A2E"/>
    <w:rsid w:val="000C5F1D"/>
    <w:rsid w:val="000D0309"/>
    <w:rsid w:val="000D3D83"/>
    <w:rsid w:val="000D5382"/>
    <w:rsid w:val="000D6999"/>
    <w:rsid w:val="000E52DB"/>
    <w:rsid w:val="0010791A"/>
    <w:rsid w:val="00117A99"/>
    <w:rsid w:val="00117B7B"/>
    <w:rsid w:val="00122A3F"/>
    <w:rsid w:val="00141176"/>
    <w:rsid w:val="001420E7"/>
    <w:rsid w:val="00146C12"/>
    <w:rsid w:val="001479CF"/>
    <w:rsid w:val="00150A9C"/>
    <w:rsid w:val="0015511A"/>
    <w:rsid w:val="00162FAA"/>
    <w:rsid w:val="0016728C"/>
    <w:rsid w:val="00172142"/>
    <w:rsid w:val="001721DC"/>
    <w:rsid w:val="00177F69"/>
    <w:rsid w:val="001871D3"/>
    <w:rsid w:val="00193AB6"/>
    <w:rsid w:val="0019642D"/>
    <w:rsid w:val="001B29BD"/>
    <w:rsid w:val="001C0D10"/>
    <w:rsid w:val="001C2169"/>
    <w:rsid w:val="001E2413"/>
    <w:rsid w:val="001F5DC5"/>
    <w:rsid w:val="00203FF9"/>
    <w:rsid w:val="00215751"/>
    <w:rsid w:val="00222B23"/>
    <w:rsid w:val="00235BA0"/>
    <w:rsid w:val="002579D2"/>
    <w:rsid w:val="002666FE"/>
    <w:rsid w:val="002918F2"/>
    <w:rsid w:val="002A135A"/>
    <w:rsid w:val="002A642F"/>
    <w:rsid w:val="002B1879"/>
    <w:rsid w:val="002C19D3"/>
    <w:rsid w:val="002C46E1"/>
    <w:rsid w:val="002C4E09"/>
    <w:rsid w:val="002C5446"/>
    <w:rsid w:val="002D0295"/>
    <w:rsid w:val="002E2AF0"/>
    <w:rsid w:val="002E4A50"/>
    <w:rsid w:val="002E66A1"/>
    <w:rsid w:val="00301798"/>
    <w:rsid w:val="00303688"/>
    <w:rsid w:val="0032546F"/>
    <w:rsid w:val="00333E41"/>
    <w:rsid w:val="003368B7"/>
    <w:rsid w:val="00350688"/>
    <w:rsid w:val="00357F20"/>
    <w:rsid w:val="003753DD"/>
    <w:rsid w:val="00377D85"/>
    <w:rsid w:val="00380E7A"/>
    <w:rsid w:val="00382F79"/>
    <w:rsid w:val="0039585F"/>
    <w:rsid w:val="003A0894"/>
    <w:rsid w:val="003A099F"/>
    <w:rsid w:val="003B3D1F"/>
    <w:rsid w:val="003B42E1"/>
    <w:rsid w:val="003C756E"/>
    <w:rsid w:val="0042063B"/>
    <w:rsid w:val="0043342C"/>
    <w:rsid w:val="00441965"/>
    <w:rsid w:val="0045198C"/>
    <w:rsid w:val="00466BB7"/>
    <w:rsid w:val="0047051B"/>
    <w:rsid w:val="00472046"/>
    <w:rsid w:val="00480DA2"/>
    <w:rsid w:val="00482D50"/>
    <w:rsid w:val="0048636D"/>
    <w:rsid w:val="00486DC1"/>
    <w:rsid w:val="004907CA"/>
    <w:rsid w:val="004B1CB2"/>
    <w:rsid w:val="004C5BDC"/>
    <w:rsid w:val="004C6A5E"/>
    <w:rsid w:val="004D44E1"/>
    <w:rsid w:val="004D52DC"/>
    <w:rsid w:val="004D6A3B"/>
    <w:rsid w:val="004E5ECB"/>
    <w:rsid w:val="004E780D"/>
    <w:rsid w:val="004F1C2F"/>
    <w:rsid w:val="00510374"/>
    <w:rsid w:val="0051402D"/>
    <w:rsid w:val="005243CE"/>
    <w:rsid w:val="00532590"/>
    <w:rsid w:val="00544043"/>
    <w:rsid w:val="00547798"/>
    <w:rsid w:val="005575B6"/>
    <w:rsid w:val="00565D93"/>
    <w:rsid w:val="005908E2"/>
    <w:rsid w:val="005C0A52"/>
    <w:rsid w:val="005C302B"/>
    <w:rsid w:val="005D39F8"/>
    <w:rsid w:val="005F2480"/>
    <w:rsid w:val="005F3D16"/>
    <w:rsid w:val="006033A7"/>
    <w:rsid w:val="00620227"/>
    <w:rsid w:val="00630DF8"/>
    <w:rsid w:val="00646D3B"/>
    <w:rsid w:val="006548BC"/>
    <w:rsid w:val="00660CFA"/>
    <w:rsid w:val="006675D1"/>
    <w:rsid w:val="00677FA9"/>
    <w:rsid w:val="006805E9"/>
    <w:rsid w:val="00684145"/>
    <w:rsid w:val="006849C4"/>
    <w:rsid w:val="00684CC6"/>
    <w:rsid w:val="00687443"/>
    <w:rsid w:val="006907D1"/>
    <w:rsid w:val="00694455"/>
    <w:rsid w:val="006A1C42"/>
    <w:rsid w:val="006A3D9A"/>
    <w:rsid w:val="006B1EEE"/>
    <w:rsid w:val="006B70FE"/>
    <w:rsid w:val="006C2444"/>
    <w:rsid w:val="006C3097"/>
    <w:rsid w:val="006D29B5"/>
    <w:rsid w:val="006D6BC3"/>
    <w:rsid w:val="006E14D0"/>
    <w:rsid w:val="006E4A40"/>
    <w:rsid w:val="006F5AE5"/>
    <w:rsid w:val="00701439"/>
    <w:rsid w:val="0070144A"/>
    <w:rsid w:val="00713C96"/>
    <w:rsid w:val="007160FC"/>
    <w:rsid w:val="0072071F"/>
    <w:rsid w:val="0072228D"/>
    <w:rsid w:val="00756C23"/>
    <w:rsid w:val="00762B6F"/>
    <w:rsid w:val="00763C46"/>
    <w:rsid w:val="00767D0E"/>
    <w:rsid w:val="0077413D"/>
    <w:rsid w:val="0077700F"/>
    <w:rsid w:val="0078461A"/>
    <w:rsid w:val="007937C0"/>
    <w:rsid w:val="007956A5"/>
    <w:rsid w:val="00796B0C"/>
    <w:rsid w:val="007B7700"/>
    <w:rsid w:val="007D10AE"/>
    <w:rsid w:val="007D1AE8"/>
    <w:rsid w:val="007D3CCC"/>
    <w:rsid w:val="007D3D8B"/>
    <w:rsid w:val="007D5664"/>
    <w:rsid w:val="007D6F47"/>
    <w:rsid w:val="007E33A3"/>
    <w:rsid w:val="007F64E3"/>
    <w:rsid w:val="007F7645"/>
    <w:rsid w:val="0080092F"/>
    <w:rsid w:val="00804821"/>
    <w:rsid w:val="00807720"/>
    <w:rsid w:val="00847C99"/>
    <w:rsid w:val="00854034"/>
    <w:rsid w:val="0085621E"/>
    <w:rsid w:val="00857426"/>
    <w:rsid w:val="008667EF"/>
    <w:rsid w:val="008700F7"/>
    <w:rsid w:val="00874137"/>
    <w:rsid w:val="0087568D"/>
    <w:rsid w:val="00883DC9"/>
    <w:rsid w:val="008864D7"/>
    <w:rsid w:val="0089331B"/>
    <w:rsid w:val="008C0D55"/>
    <w:rsid w:val="008D6EE6"/>
    <w:rsid w:val="008F4CFF"/>
    <w:rsid w:val="008F4F82"/>
    <w:rsid w:val="00914119"/>
    <w:rsid w:val="00914484"/>
    <w:rsid w:val="00916C63"/>
    <w:rsid w:val="0091759A"/>
    <w:rsid w:val="00920B6C"/>
    <w:rsid w:val="00951A77"/>
    <w:rsid w:val="00951ED6"/>
    <w:rsid w:val="00953369"/>
    <w:rsid w:val="0096605C"/>
    <w:rsid w:val="00974EBB"/>
    <w:rsid w:val="00977C6A"/>
    <w:rsid w:val="00980709"/>
    <w:rsid w:val="00982027"/>
    <w:rsid w:val="009B0C0B"/>
    <w:rsid w:val="009B284A"/>
    <w:rsid w:val="009B3D29"/>
    <w:rsid w:val="009B5BDF"/>
    <w:rsid w:val="009C3523"/>
    <w:rsid w:val="009C478A"/>
    <w:rsid w:val="009C4AFD"/>
    <w:rsid w:val="009C650F"/>
    <w:rsid w:val="009E477F"/>
    <w:rsid w:val="00A078DB"/>
    <w:rsid w:val="00A23450"/>
    <w:rsid w:val="00A3191F"/>
    <w:rsid w:val="00A320BB"/>
    <w:rsid w:val="00A33807"/>
    <w:rsid w:val="00A50EFC"/>
    <w:rsid w:val="00A648EE"/>
    <w:rsid w:val="00A92EF7"/>
    <w:rsid w:val="00A934E5"/>
    <w:rsid w:val="00A94EF0"/>
    <w:rsid w:val="00A97238"/>
    <w:rsid w:val="00AA6090"/>
    <w:rsid w:val="00AB4156"/>
    <w:rsid w:val="00AC230A"/>
    <w:rsid w:val="00AC2A8B"/>
    <w:rsid w:val="00AE392F"/>
    <w:rsid w:val="00AE4DD2"/>
    <w:rsid w:val="00AE6025"/>
    <w:rsid w:val="00AF06C0"/>
    <w:rsid w:val="00B0201A"/>
    <w:rsid w:val="00B13A16"/>
    <w:rsid w:val="00B2502D"/>
    <w:rsid w:val="00B3277A"/>
    <w:rsid w:val="00B413DA"/>
    <w:rsid w:val="00B54100"/>
    <w:rsid w:val="00B54393"/>
    <w:rsid w:val="00B548D9"/>
    <w:rsid w:val="00B726B2"/>
    <w:rsid w:val="00B7698E"/>
    <w:rsid w:val="00B82323"/>
    <w:rsid w:val="00BA36C1"/>
    <w:rsid w:val="00BA6E01"/>
    <w:rsid w:val="00BB305F"/>
    <w:rsid w:val="00BB486C"/>
    <w:rsid w:val="00BC2AF8"/>
    <w:rsid w:val="00BC778A"/>
    <w:rsid w:val="00BF1E82"/>
    <w:rsid w:val="00C005CB"/>
    <w:rsid w:val="00C02797"/>
    <w:rsid w:val="00C26084"/>
    <w:rsid w:val="00C2641C"/>
    <w:rsid w:val="00C4071D"/>
    <w:rsid w:val="00C527AA"/>
    <w:rsid w:val="00C54D27"/>
    <w:rsid w:val="00C673A4"/>
    <w:rsid w:val="00C70C75"/>
    <w:rsid w:val="00C716D1"/>
    <w:rsid w:val="00C746AC"/>
    <w:rsid w:val="00C81FDF"/>
    <w:rsid w:val="00C84E10"/>
    <w:rsid w:val="00CA3BBF"/>
    <w:rsid w:val="00CB1E69"/>
    <w:rsid w:val="00CC634D"/>
    <w:rsid w:val="00CE281F"/>
    <w:rsid w:val="00CF04D6"/>
    <w:rsid w:val="00D026B6"/>
    <w:rsid w:val="00D24616"/>
    <w:rsid w:val="00D25D90"/>
    <w:rsid w:val="00D41473"/>
    <w:rsid w:val="00D548DC"/>
    <w:rsid w:val="00D61683"/>
    <w:rsid w:val="00D704E8"/>
    <w:rsid w:val="00D76F52"/>
    <w:rsid w:val="00D80EEC"/>
    <w:rsid w:val="00D82076"/>
    <w:rsid w:val="00D83D72"/>
    <w:rsid w:val="00D967DD"/>
    <w:rsid w:val="00D96843"/>
    <w:rsid w:val="00DA539B"/>
    <w:rsid w:val="00DB279E"/>
    <w:rsid w:val="00DB4437"/>
    <w:rsid w:val="00DC658E"/>
    <w:rsid w:val="00DD0DA5"/>
    <w:rsid w:val="00DD534A"/>
    <w:rsid w:val="00E001EB"/>
    <w:rsid w:val="00E04DC3"/>
    <w:rsid w:val="00E11DCE"/>
    <w:rsid w:val="00E1348F"/>
    <w:rsid w:val="00E15381"/>
    <w:rsid w:val="00E2479E"/>
    <w:rsid w:val="00E43261"/>
    <w:rsid w:val="00E46C35"/>
    <w:rsid w:val="00E70C57"/>
    <w:rsid w:val="00EA01B3"/>
    <w:rsid w:val="00EA7501"/>
    <w:rsid w:val="00EB3F11"/>
    <w:rsid w:val="00EB4D32"/>
    <w:rsid w:val="00EC3D98"/>
    <w:rsid w:val="00EC69C4"/>
    <w:rsid w:val="00ED3996"/>
    <w:rsid w:val="00ED3BA2"/>
    <w:rsid w:val="00EE1FB7"/>
    <w:rsid w:val="00EF4302"/>
    <w:rsid w:val="00F05BE7"/>
    <w:rsid w:val="00F079EB"/>
    <w:rsid w:val="00F1176C"/>
    <w:rsid w:val="00F12705"/>
    <w:rsid w:val="00F17FD2"/>
    <w:rsid w:val="00F208BC"/>
    <w:rsid w:val="00F21FC6"/>
    <w:rsid w:val="00F31EE7"/>
    <w:rsid w:val="00F33564"/>
    <w:rsid w:val="00F353E1"/>
    <w:rsid w:val="00F42D41"/>
    <w:rsid w:val="00F441A4"/>
    <w:rsid w:val="00F51F3D"/>
    <w:rsid w:val="00F52674"/>
    <w:rsid w:val="00F53053"/>
    <w:rsid w:val="00F556B5"/>
    <w:rsid w:val="00F556EB"/>
    <w:rsid w:val="00F62A1F"/>
    <w:rsid w:val="00F6450F"/>
    <w:rsid w:val="00F7369E"/>
    <w:rsid w:val="00F81AF8"/>
    <w:rsid w:val="00FB3D21"/>
    <w:rsid w:val="00FC2E24"/>
    <w:rsid w:val="00FD5996"/>
    <w:rsid w:val="00FD71C5"/>
    <w:rsid w:val="00FD7C89"/>
    <w:rsid w:val="00FE641B"/>
    <w:rsid w:val="00FE764F"/>
    <w:rsid w:val="00FF22AB"/>
    <w:rsid w:val="00FF2C51"/>
    <w:rsid w:val="00FF6B75"/>
    <w:rsid w:val="00FF7725"/>
  </w:rsids>
  <m:mathPr>
    <m:mathFont m:val="Cambria Math"/>
    <m:brkBin m:val="before"/>
    <m:brkBinSub m:val="--"/>
    <m:smallFrac m:val="off"/>
    <m:dispDef/>
    <m:lMargin m:val="0"/>
    <m:rMargin m:val="0"/>
    <m:defJc m:val="centerGroup"/>
    <m:wrapIndent m:val="1440"/>
    <m:intLim m:val="subSup"/>
    <m:naryLim m:val="undOvr"/>
  </m:mathPr>
  <w:uiCompat97To2003/>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colormenu v:ext="edit"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96843"/>
    <w:rPr>
      <w:sz w:val="24"/>
      <w:szCs w:val="24"/>
    </w:rPr>
  </w:style>
  <w:style w:type="paragraph" w:styleId="Rubrik1">
    <w:name w:val="heading 1"/>
    <w:basedOn w:val="Normal"/>
    <w:next w:val="Normal"/>
    <w:link w:val="Rubrik1Char"/>
    <w:qFormat/>
    <w:rsid w:val="0085621E"/>
    <w:pPr>
      <w:keepNext/>
      <w:spacing w:before="240" w:after="60"/>
      <w:outlineLvl w:val="0"/>
    </w:pPr>
    <w:rPr>
      <w:rFonts w:ascii="Cambria" w:hAnsi="Cambria"/>
      <w:b/>
      <w:bCs/>
      <w:kern w:val="32"/>
      <w:sz w:val="32"/>
      <w:szCs w:val="32"/>
    </w:rPr>
  </w:style>
  <w:style w:type="paragraph" w:styleId="Rubrik3">
    <w:name w:val="heading 3"/>
    <w:basedOn w:val="Normal"/>
    <w:link w:val="Rubrik3Char"/>
    <w:uiPriority w:val="9"/>
    <w:qFormat/>
    <w:rsid w:val="0070144A"/>
    <w:pPr>
      <w:spacing w:before="100" w:beforeAutospacing="1" w:after="100" w:afterAutospacing="1"/>
      <w:outlineLvl w:val="2"/>
    </w:pPr>
    <w:rPr>
      <w:b/>
      <w:bCs/>
      <w:sz w:val="27"/>
      <w:szCs w:val="27"/>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qFormat/>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Kommentarsreferens">
    <w:name w:val="annotation reference"/>
    <w:basedOn w:val="Standardstycketeckensnitt"/>
    <w:semiHidden/>
    <w:rsid w:val="00D61683"/>
    <w:rPr>
      <w:sz w:val="16"/>
      <w:szCs w:val="16"/>
    </w:rPr>
  </w:style>
  <w:style w:type="paragraph" w:styleId="Kommentarer">
    <w:name w:val="annotation text"/>
    <w:basedOn w:val="Normal"/>
    <w:semiHidden/>
    <w:rsid w:val="00D61683"/>
    <w:rPr>
      <w:sz w:val="20"/>
      <w:szCs w:val="20"/>
    </w:rPr>
  </w:style>
  <w:style w:type="paragraph" w:styleId="Kommentarsmne">
    <w:name w:val="annotation subject"/>
    <w:basedOn w:val="Kommentarer"/>
    <w:next w:val="Kommentarer"/>
    <w:semiHidden/>
    <w:rsid w:val="00D61683"/>
    <w:rPr>
      <w:b/>
      <w:bCs/>
    </w:rPr>
  </w:style>
  <w:style w:type="paragraph" w:styleId="Ballongtext">
    <w:name w:val="Balloon Text"/>
    <w:basedOn w:val="Normal"/>
    <w:semiHidden/>
    <w:rsid w:val="00D61683"/>
    <w:rPr>
      <w:rFonts w:ascii="Tahoma" w:hAnsi="Tahoma" w:cs="Tahoma"/>
      <w:sz w:val="16"/>
      <w:szCs w:val="16"/>
    </w:rPr>
  </w:style>
  <w:style w:type="paragraph" w:styleId="Sidfot">
    <w:name w:val="footer"/>
    <w:basedOn w:val="Normal"/>
    <w:rsid w:val="00D61683"/>
    <w:pPr>
      <w:tabs>
        <w:tab w:val="center" w:pos="4536"/>
        <w:tab w:val="right" w:pos="9072"/>
      </w:tabs>
    </w:pPr>
  </w:style>
  <w:style w:type="character" w:styleId="Sidnummer">
    <w:name w:val="page number"/>
    <w:basedOn w:val="Standardstycketeckensnitt"/>
    <w:rsid w:val="00D61683"/>
  </w:style>
  <w:style w:type="paragraph" w:styleId="Fotnotstext">
    <w:name w:val="footnote text"/>
    <w:basedOn w:val="Normal"/>
    <w:semiHidden/>
    <w:rsid w:val="00D61683"/>
    <w:rPr>
      <w:sz w:val="20"/>
      <w:szCs w:val="20"/>
    </w:rPr>
  </w:style>
  <w:style w:type="character" w:styleId="Fotnotsreferens">
    <w:name w:val="footnote reference"/>
    <w:basedOn w:val="Standardstycketeckensnitt"/>
    <w:semiHidden/>
    <w:rsid w:val="00D61683"/>
    <w:rPr>
      <w:vertAlign w:val="superscript"/>
    </w:rPr>
  </w:style>
  <w:style w:type="paragraph" w:styleId="Sidhuvud">
    <w:name w:val="header"/>
    <w:basedOn w:val="Normal"/>
    <w:rsid w:val="00DB4437"/>
    <w:pPr>
      <w:tabs>
        <w:tab w:val="center" w:pos="4536"/>
        <w:tab w:val="right" w:pos="9072"/>
      </w:tabs>
    </w:pPr>
  </w:style>
  <w:style w:type="paragraph" w:styleId="Normalwebb">
    <w:name w:val="Normal (Web)"/>
    <w:basedOn w:val="Normal"/>
    <w:uiPriority w:val="99"/>
    <w:unhideWhenUsed/>
    <w:rsid w:val="00FD7C89"/>
    <w:pPr>
      <w:spacing w:before="100" w:beforeAutospacing="1" w:after="100" w:afterAutospacing="1"/>
    </w:pPr>
  </w:style>
  <w:style w:type="character" w:customStyle="1" w:styleId="Rubrik3Char">
    <w:name w:val="Rubrik 3 Char"/>
    <w:basedOn w:val="Standardstycketeckensnitt"/>
    <w:link w:val="Rubrik3"/>
    <w:uiPriority w:val="9"/>
    <w:rsid w:val="0070144A"/>
    <w:rPr>
      <w:b/>
      <w:bCs/>
      <w:sz w:val="27"/>
      <w:szCs w:val="27"/>
    </w:rPr>
  </w:style>
  <w:style w:type="character" w:styleId="Hyperlnk">
    <w:name w:val="Hyperlink"/>
    <w:basedOn w:val="Standardstycketeckensnitt"/>
    <w:uiPriority w:val="99"/>
    <w:unhideWhenUsed/>
    <w:rsid w:val="0070144A"/>
    <w:rPr>
      <w:color w:val="003366"/>
      <w:u w:val="single"/>
    </w:rPr>
  </w:style>
  <w:style w:type="paragraph" w:customStyle="1" w:styleId="style70">
    <w:name w:val="style70"/>
    <w:basedOn w:val="Normal"/>
    <w:rsid w:val="0070144A"/>
    <w:pPr>
      <w:spacing w:before="100" w:beforeAutospacing="1" w:after="100" w:afterAutospacing="1"/>
    </w:pPr>
    <w:rPr>
      <w:b/>
      <w:bCs/>
      <w:sz w:val="27"/>
      <w:szCs w:val="27"/>
    </w:rPr>
  </w:style>
  <w:style w:type="paragraph" w:customStyle="1" w:styleId="style71">
    <w:name w:val="style71"/>
    <w:basedOn w:val="Normal"/>
    <w:rsid w:val="0070144A"/>
    <w:pPr>
      <w:spacing w:before="100" w:beforeAutospacing="1" w:after="100" w:afterAutospacing="1"/>
    </w:pPr>
    <w:rPr>
      <w:sz w:val="27"/>
      <w:szCs w:val="27"/>
    </w:rPr>
  </w:style>
  <w:style w:type="character" w:customStyle="1" w:styleId="style101">
    <w:name w:val="style101"/>
    <w:basedOn w:val="Standardstycketeckensnitt"/>
    <w:rsid w:val="0070144A"/>
    <w:rPr>
      <w:sz w:val="15"/>
      <w:szCs w:val="15"/>
    </w:rPr>
  </w:style>
  <w:style w:type="character" w:styleId="Stark">
    <w:name w:val="Strong"/>
    <w:basedOn w:val="Standardstycketeckensnitt"/>
    <w:uiPriority w:val="22"/>
    <w:qFormat/>
    <w:rsid w:val="0070144A"/>
    <w:rPr>
      <w:b/>
      <w:bCs/>
    </w:rPr>
  </w:style>
  <w:style w:type="character" w:customStyle="1" w:styleId="style811">
    <w:name w:val="style811"/>
    <w:basedOn w:val="Standardstycketeckensnitt"/>
    <w:rsid w:val="0070144A"/>
    <w:rPr>
      <w:color w:val="485E88"/>
      <w:sz w:val="36"/>
      <w:szCs w:val="36"/>
    </w:rPr>
  </w:style>
  <w:style w:type="character" w:customStyle="1" w:styleId="style611">
    <w:name w:val="style611"/>
    <w:basedOn w:val="Standardstycketeckensnitt"/>
    <w:rsid w:val="0070144A"/>
    <w:rPr>
      <w:sz w:val="24"/>
      <w:szCs w:val="24"/>
    </w:rPr>
  </w:style>
  <w:style w:type="character" w:customStyle="1" w:styleId="style701">
    <w:name w:val="style701"/>
    <w:basedOn w:val="Standardstycketeckensnitt"/>
    <w:rsid w:val="0070144A"/>
    <w:rPr>
      <w:b/>
      <w:bCs/>
      <w:sz w:val="27"/>
      <w:szCs w:val="27"/>
    </w:rPr>
  </w:style>
  <w:style w:type="character" w:customStyle="1" w:styleId="style821">
    <w:name w:val="style821"/>
    <w:basedOn w:val="Standardstycketeckensnitt"/>
    <w:rsid w:val="0070144A"/>
    <w:rPr>
      <w:b/>
      <w:bCs/>
      <w:sz w:val="24"/>
      <w:szCs w:val="24"/>
    </w:rPr>
  </w:style>
  <w:style w:type="character" w:styleId="Betoning">
    <w:name w:val="Emphasis"/>
    <w:basedOn w:val="Standardstycketeckensnitt"/>
    <w:uiPriority w:val="20"/>
    <w:qFormat/>
    <w:rsid w:val="0070144A"/>
    <w:rPr>
      <w:i/>
      <w:iCs/>
    </w:rPr>
  </w:style>
  <w:style w:type="character" w:customStyle="1" w:styleId="Rubrik1Char">
    <w:name w:val="Rubrik 1 Char"/>
    <w:basedOn w:val="Standardstycketeckensnitt"/>
    <w:link w:val="Rubrik1"/>
    <w:rsid w:val="0085621E"/>
    <w:rPr>
      <w:rFonts w:ascii="Cambria" w:eastAsia="Times New Roman" w:hAnsi="Cambria" w:cs="Times New Roman"/>
      <w:b/>
      <w:bCs/>
      <w:kern w:val="32"/>
      <w:sz w:val="32"/>
      <w:szCs w:val="32"/>
    </w:rPr>
  </w:style>
  <w:style w:type="paragraph" w:styleId="Innehllsfrteckningsrubrik">
    <w:name w:val="TOC Heading"/>
    <w:basedOn w:val="Rubrik1"/>
    <w:next w:val="Normal"/>
    <w:uiPriority w:val="39"/>
    <w:semiHidden/>
    <w:unhideWhenUsed/>
    <w:qFormat/>
    <w:rsid w:val="0085621E"/>
    <w:pPr>
      <w:keepLines/>
      <w:spacing w:before="480" w:after="0" w:line="276" w:lineRule="auto"/>
      <w:outlineLvl w:val="9"/>
    </w:pPr>
    <w:rPr>
      <w:color w:val="365F91"/>
      <w:kern w:val="0"/>
      <w:sz w:val="28"/>
      <w:szCs w:val="28"/>
      <w:lang w:eastAsia="en-US"/>
    </w:rPr>
  </w:style>
  <w:style w:type="paragraph" w:styleId="Liststycke">
    <w:name w:val="List Paragraph"/>
    <w:basedOn w:val="Normal"/>
    <w:uiPriority w:val="34"/>
    <w:qFormat/>
    <w:rsid w:val="008F4CFF"/>
    <w:pPr>
      <w:ind w:left="1304"/>
    </w:pPr>
  </w:style>
  <w:style w:type="paragraph" w:styleId="Rubrik">
    <w:name w:val="Title"/>
    <w:basedOn w:val="Normal"/>
    <w:next w:val="Normal"/>
    <w:link w:val="RubrikChar"/>
    <w:qFormat/>
    <w:rsid w:val="0072228D"/>
    <w:pPr>
      <w:spacing w:before="240" w:after="60"/>
      <w:jc w:val="center"/>
      <w:outlineLvl w:val="0"/>
    </w:pPr>
    <w:rPr>
      <w:rFonts w:ascii="Cambria" w:hAnsi="Cambria"/>
      <w:b/>
      <w:bCs/>
      <w:kern w:val="28"/>
      <w:sz w:val="32"/>
      <w:szCs w:val="32"/>
    </w:rPr>
  </w:style>
  <w:style w:type="character" w:customStyle="1" w:styleId="RubrikChar">
    <w:name w:val="Rubrik Char"/>
    <w:basedOn w:val="Standardstycketeckensnitt"/>
    <w:link w:val="Rubrik"/>
    <w:rsid w:val="0072228D"/>
    <w:rPr>
      <w:rFonts w:ascii="Cambria" w:eastAsia="Times New Roman" w:hAnsi="Cambria" w:cs="Times New Roman"/>
      <w:b/>
      <w:bCs/>
      <w:kern w:val="28"/>
      <w:sz w:val="32"/>
      <w:szCs w:val="32"/>
    </w:rPr>
  </w:style>
</w:styles>
</file>

<file path=word/webSettings.xml><?xml version="1.0" encoding="utf-8"?>
<w:webSettings xmlns:r="http://schemas.openxmlformats.org/officeDocument/2006/relationships" xmlns:w="http://schemas.openxmlformats.org/wordprocessingml/2006/main">
  <w:divs>
    <w:div w:id="1313947772">
      <w:bodyDiv w:val="1"/>
      <w:marLeft w:val="0"/>
      <w:marRight w:val="0"/>
      <w:marTop w:val="0"/>
      <w:marBottom w:val="0"/>
      <w:divBdr>
        <w:top w:val="none" w:sz="0" w:space="0" w:color="auto"/>
        <w:left w:val="none" w:sz="0" w:space="0" w:color="auto"/>
        <w:bottom w:val="none" w:sz="0" w:space="0" w:color="auto"/>
        <w:right w:val="none" w:sz="0" w:space="0" w:color="auto"/>
      </w:divBdr>
      <w:divsChild>
        <w:div w:id="1599215383">
          <w:marLeft w:val="0"/>
          <w:marRight w:val="0"/>
          <w:marTop w:val="0"/>
          <w:marBottom w:val="0"/>
          <w:divBdr>
            <w:top w:val="none" w:sz="0" w:space="0" w:color="auto"/>
            <w:left w:val="none" w:sz="0" w:space="0" w:color="auto"/>
            <w:bottom w:val="none" w:sz="0" w:space="0" w:color="auto"/>
            <w:right w:val="none" w:sz="0" w:space="0" w:color="auto"/>
          </w:divBdr>
          <w:divsChild>
            <w:div w:id="522599237">
              <w:marLeft w:val="0"/>
              <w:marRight w:val="0"/>
              <w:marTop w:val="0"/>
              <w:marBottom w:val="0"/>
              <w:divBdr>
                <w:top w:val="none" w:sz="0" w:space="0" w:color="auto"/>
                <w:left w:val="none" w:sz="0" w:space="0" w:color="auto"/>
                <w:bottom w:val="none" w:sz="0" w:space="0" w:color="auto"/>
                <w:right w:val="none" w:sz="0" w:space="0" w:color="auto"/>
              </w:divBdr>
              <w:divsChild>
                <w:div w:id="1753770863">
                  <w:marLeft w:val="0"/>
                  <w:marRight w:val="0"/>
                  <w:marTop w:val="0"/>
                  <w:marBottom w:val="0"/>
                  <w:divBdr>
                    <w:top w:val="none" w:sz="0" w:space="0" w:color="auto"/>
                    <w:left w:val="none" w:sz="0" w:space="0" w:color="auto"/>
                    <w:bottom w:val="none" w:sz="0" w:space="0" w:color="auto"/>
                    <w:right w:val="none" w:sz="0" w:space="0" w:color="auto"/>
                  </w:divBdr>
                  <w:divsChild>
                    <w:div w:id="158279799">
                      <w:marLeft w:val="0"/>
                      <w:marRight w:val="0"/>
                      <w:marTop w:val="0"/>
                      <w:marBottom w:val="0"/>
                      <w:divBdr>
                        <w:top w:val="none" w:sz="0" w:space="0" w:color="auto"/>
                        <w:left w:val="none" w:sz="0" w:space="0" w:color="auto"/>
                        <w:bottom w:val="none" w:sz="0" w:space="0" w:color="auto"/>
                        <w:right w:val="none" w:sz="0" w:space="0" w:color="auto"/>
                      </w:divBdr>
                      <w:divsChild>
                        <w:div w:id="942761187">
                          <w:marLeft w:val="0"/>
                          <w:marRight w:val="0"/>
                          <w:marTop w:val="0"/>
                          <w:marBottom w:val="0"/>
                          <w:divBdr>
                            <w:top w:val="none" w:sz="0" w:space="0" w:color="auto"/>
                            <w:left w:val="none" w:sz="0" w:space="0" w:color="auto"/>
                            <w:bottom w:val="none" w:sz="0" w:space="0" w:color="auto"/>
                            <w:right w:val="none" w:sz="0" w:space="0" w:color="auto"/>
                          </w:divBdr>
                          <w:divsChild>
                            <w:div w:id="1086001158">
                              <w:marLeft w:val="0"/>
                              <w:marRight w:val="0"/>
                              <w:marTop w:val="0"/>
                              <w:marBottom w:val="0"/>
                              <w:divBdr>
                                <w:top w:val="none" w:sz="0" w:space="0" w:color="auto"/>
                                <w:left w:val="none" w:sz="0" w:space="0" w:color="auto"/>
                                <w:bottom w:val="none" w:sz="0" w:space="0" w:color="auto"/>
                                <w:right w:val="none" w:sz="0" w:space="0" w:color="auto"/>
                              </w:divBdr>
                              <w:divsChild>
                                <w:div w:id="262421897">
                                  <w:marLeft w:val="0"/>
                                  <w:marRight w:val="0"/>
                                  <w:marTop w:val="0"/>
                                  <w:marBottom w:val="0"/>
                                  <w:divBdr>
                                    <w:top w:val="none" w:sz="0" w:space="0" w:color="auto"/>
                                    <w:left w:val="none" w:sz="0" w:space="0" w:color="auto"/>
                                    <w:bottom w:val="none" w:sz="0" w:space="0" w:color="auto"/>
                                    <w:right w:val="none" w:sz="0" w:space="0" w:color="auto"/>
                                  </w:divBdr>
                                  <w:divsChild>
                                    <w:div w:id="11524103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596</Words>
  <Characters>3591</Characters>
  <Application>Microsoft Office Word</Application>
  <DocSecurity>4</DocSecurity>
  <Lines>29</Lines>
  <Paragraphs>8</Paragraphs>
  <ScaleCrop>false</ScaleCrop>
  <HeadingPairs>
    <vt:vector size="2" baseType="variant">
      <vt:variant>
        <vt:lpstr>Rubrik</vt:lpstr>
      </vt:variant>
      <vt:variant>
        <vt:i4>1</vt:i4>
      </vt:variant>
    </vt:vector>
  </HeadingPairs>
  <TitlesOfParts>
    <vt:vector size="1" baseType="lpstr">
      <vt:lpstr>INNEHÅLLSFÖRTECKNING</vt:lpstr>
    </vt:vector>
  </TitlesOfParts>
  <Company>Båstads kommun</Company>
  <LinksUpToDate>false</LinksUpToDate>
  <CharactersWithSpaces>4179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INNEHÅLLSFÖRTECKNING</dc:title>
  <dc:subject/>
  <dc:creator>marnor1</dc:creator>
  <cp:keywords/>
  <dc:description/>
  <cp:lastModifiedBy>monmag1</cp:lastModifiedBy>
  <cp:revision>2</cp:revision>
  <cp:lastPrinted>2011-11-02T07:41:00Z</cp:lastPrinted>
  <dcterms:created xsi:type="dcterms:W3CDTF">2012-09-12T07:52:00Z</dcterms:created>
  <dcterms:modified xsi:type="dcterms:W3CDTF">2012-09-12T07:52:00Z</dcterms:modified>
</cp:coreProperties>
</file>